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468" w:rsidRDefault="001B3468">
      <w:pPr>
        <w:rPr>
          <w:sz w:val="26"/>
          <w:szCs w:val="26"/>
        </w:rPr>
      </w:pPr>
    </w:p>
    <w:p w:rsidR="008A0FFD" w:rsidRDefault="008A0FFD">
      <w:pPr>
        <w:rPr>
          <w:sz w:val="26"/>
          <w:szCs w:val="26"/>
        </w:rPr>
      </w:pPr>
    </w:p>
    <w:p w:rsidR="008A0FFD" w:rsidRDefault="008A0FFD">
      <w:pPr>
        <w:rPr>
          <w:sz w:val="26"/>
          <w:szCs w:val="26"/>
        </w:rPr>
      </w:pPr>
    </w:p>
    <w:p w:rsidR="008A0FFD" w:rsidRDefault="008A0FFD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Pr="001B3468" w:rsidRDefault="001B3468" w:rsidP="001B3468">
      <w:pPr>
        <w:spacing w:after="0"/>
        <w:jc w:val="center"/>
        <w:rPr>
          <w:rFonts w:ascii="Times New Roman" w:hAnsi="Times New Roman" w:cs="Times New Roman"/>
          <w:sz w:val="60"/>
          <w:szCs w:val="60"/>
        </w:rPr>
      </w:pPr>
      <w:r w:rsidRPr="001B3468">
        <w:rPr>
          <w:rFonts w:ascii="Times New Roman" w:hAnsi="Times New Roman" w:cs="Times New Roman"/>
          <w:sz w:val="60"/>
          <w:szCs w:val="60"/>
        </w:rPr>
        <w:t>Методические рекомендации</w:t>
      </w:r>
    </w:p>
    <w:p w:rsidR="001B3468" w:rsidRPr="001B3468" w:rsidRDefault="001B3468" w:rsidP="001B3468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1B3468">
        <w:rPr>
          <w:rFonts w:ascii="Times New Roman" w:hAnsi="Times New Roman" w:cs="Times New Roman"/>
          <w:sz w:val="40"/>
          <w:szCs w:val="40"/>
        </w:rPr>
        <w:t xml:space="preserve">по определению вида фактического использования объектов недвижимого имущества в </w:t>
      </w:r>
      <w:proofErr w:type="gramStart"/>
      <w:r w:rsidRPr="001B3468">
        <w:rPr>
          <w:rFonts w:ascii="Times New Roman" w:hAnsi="Times New Roman" w:cs="Times New Roman"/>
          <w:sz w:val="40"/>
          <w:szCs w:val="40"/>
        </w:rPr>
        <w:t>целях</w:t>
      </w:r>
      <w:proofErr w:type="gramEnd"/>
      <w:r w:rsidRPr="001B3468">
        <w:rPr>
          <w:rFonts w:ascii="Times New Roman" w:hAnsi="Times New Roman" w:cs="Times New Roman"/>
          <w:sz w:val="40"/>
          <w:szCs w:val="40"/>
        </w:rPr>
        <w:t xml:space="preserve"> налогообложения</w:t>
      </w: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>
      <w:pPr>
        <w:rPr>
          <w:sz w:val="26"/>
          <w:szCs w:val="26"/>
        </w:rPr>
      </w:pPr>
    </w:p>
    <w:p w:rsidR="001B3468" w:rsidRDefault="001B3468" w:rsidP="001B3468">
      <w:pPr>
        <w:jc w:val="center"/>
        <w:rPr>
          <w:sz w:val="26"/>
          <w:szCs w:val="26"/>
        </w:rPr>
      </w:pPr>
      <w:r>
        <w:rPr>
          <w:sz w:val="26"/>
          <w:szCs w:val="26"/>
        </w:rPr>
        <w:t>2018 год</w:t>
      </w:r>
    </w:p>
    <w:p w:rsidR="001772A6" w:rsidRPr="002F698A" w:rsidRDefault="001B3468" w:rsidP="002F698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698A">
        <w:rPr>
          <w:rFonts w:ascii="Times New Roman" w:hAnsi="Times New Roman" w:cs="Times New Roman"/>
          <w:b/>
          <w:sz w:val="32"/>
          <w:szCs w:val="32"/>
        </w:rPr>
        <w:lastRenderedPageBreak/>
        <w:t>Вв</w:t>
      </w:r>
      <w:r w:rsidR="002F698A" w:rsidRPr="002F698A">
        <w:rPr>
          <w:rFonts w:ascii="Times New Roman" w:hAnsi="Times New Roman" w:cs="Times New Roman"/>
          <w:b/>
          <w:sz w:val="32"/>
          <w:szCs w:val="32"/>
        </w:rPr>
        <w:t>едение</w:t>
      </w:r>
    </w:p>
    <w:p w:rsidR="0084473D" w:rsidRPr="00707E20" w:rsidRDefault="001772A6" w:rsidP="00CE3B5F">
      <w:pPr>
        <w:spacing w:after="0"/>
        <w:ind w:firstLine="708"/>
        <w:jc w:val="both"/>
        <w:rPr>
          <w:sz w:val="26"/>
          <w:szCs w:val="26"/>
        </w:rPr>
      </w:pPr>
      <w:r w:rsidRPr="00707E20">
        <w:rPr>
          <w:sz w:val="26"/>
          <w:szCs w:val="26"/>
        </w:rPr>
        <w:t>Законом Камчатского края от 29.11.2016  № 32 «О внесении изменений в Закон Камчатского края «О налоге на имущество организаций в Камчатском крае» определено, что начиная с 1 января 2019 года на территории всех муниципальных образованиях Камчатского края, налог на имущество организаций будет определяться исходя из кадастровой стоимости объектов недвижимости.</w:t>
      </w:r>
    </w:p>
    <w:p w:rsidR="001772A6" w:rsidRPr="00707E20" w:rsidRDefault="007C60A3" w:rsidP="00CE3B5F">
      <w:pPr>
        <w:spacing w:after="0"/>
        <w:ind w:firstLine="708"/>
        <w:jc w:val="both"/>
        <w:rPr>
          <w:sz w:val="26"/>
          <w:szCs w:val="26"/>
        </w:rPr>
      </w:pPr>
      <w:proofErr w:type="gramStart"/>
      <w:r w:rsidRPr="00707E20">
        <w:rPr>
          <w:sz w:val="26"/>
          <w:szCs w:val="26"/>
        </w:rPr>
        <w:t xml:space="preserve">В соответствии с подпунктом 3 (1) пункта 1 и подпунктом 3 (1) пункта 2 статьи 1 Закона Камчатского края от 10.12.2007 № 709 «Об установлении нормативов отчислений в местные бюджеты от отдельных федеральных и региональных налогов и сборов, налогов, предусмотренных специальными налоговыми режимами, подлежащий зачислению в краевой бюджет» для всех муниципальных районов и городских округов </w:t>
      </w:r>
      <w:r w:rsidR="00CD7FAE" w:rsidRPr="00707E20">
        <w:rPr>
          <w:sz w:val="26"/>
          <w:szCs w:val="26"/>
        </w:rPr>
        <w:t xml:space="preserve">установлен </w:t>
      </w:r>
      <w:r w:rsidRPr="00707E20">
        <w:rPr>
          <w:sz w:val="26"/>
          <w:szCs w:val="26"/>
        </w:rPr>
        <w:t>единый норматив отчислений</w:t>
      </w:r>
      <w:r w:rsidR="00CD7FAE" w:rsidRPr="00707E20">
        <w:rPr>
          <w:sz w:val="26"/>
          <w:szCs w:val="26"/>
        </w:rPr>
        <w:t xml:space="preserve"> в местные</w:t>
      </w:r>
      <w:proofErr w:type="gramEnd"/>
      <w:r w:rsidR="00CD7FAE" w:rsidRPr="00707E20">
        <w:rPr>
          <w:sz w:val="26"/>
          <w:szCs w:val="26"/>
        </w:rPr>
        <w:t xml:space="preserve"> бюджеты от налога на имущество организаций в </w:t>
      </w:r>
      <w:proofErr w:type="gramStart"/>
      <w:r w:rsidR="00CD7FAE" w:rsidRPr="00707E20">
        <w:rPr>
          <w:sz w:val="26"/>
          <w:szCs w:val="26"/>
        </w:rPr>
        <w:t>размере</w:t>
      </w:r>
      <w:proofErr w:type="gramEnd"/>
      <w:r w:rsidR="00CD7FAE" w:rsidRPr="00707E20">
        <w:rPr>
          <w:sz w:val="26"/>
          <w:szCs w:val="26"/>
        </w:rPr>
        <w:t xml:space="preserve"> 20 %.</w:t>
      </w:r>
    </w:p>
    <w:p w:rsidR="00CE3B5F" w:rsidRPr="00707E20" w:rsidRDefault="0097010B" w:rsidP="00CE3B5F">
      <w:pPr>
        <w:spacing w:after="0"/>
        <w:jc w:val="both"/>
        <w:rPr>
          <w:rFonts w:cstheme="minorHAnsi"/>
          <w:sz w:val="26"/>
          <w:szCs w:val="26"/>
        </w:rPr>
      </w:pPr>
      <w:r w:rsidRPr="00707E20">
        <w:rPr>
          <w:sz w:val="26"/>
          <w:szCs w:val="26"/>
        </w:rPr>
        <w:tab/>
        <w:t>Статьей 378.2 Налогового кодекса Российской Федерации (далее – Ст. 378.2 НК) предусмотрены особенности определения налоговой базы, исчисления и уплаты налога в отношении отдельных объектов недвижимого имущества</w:t>
      </w:r>
      <w:r w:rsidR="00C80264" w:rsidRPr="00707E20">
        <w:rPr>
          <w:sz w:val="26"/>
          <w:szCs w:val="26"/>
        </w:rPr>
        <w:t>. Установлено, что уполномоченный орган исполнительной власти субъекта Российской Федерации не позднее 1</w:t>
      </w:r>
      <w:r w:rsidR="004678AC" w:rsidRPr="00707E20">
        <w:rPr>
          <w:sz w:val="26"/>
          <w:szCs w:val="26"/>
        </w:rPr>
        <w:t xml:space="preserve"> января</w:t>
      </w:r>
      <w:r w:rsidR="00C80264" w:rsidRPr="00707E20">
        <w:rPr>
          <w:sz w:val="26"/>
          <w:szCs w:val="26"/>
        </w:rPr>
        <w:t xml:space="preserve"> очередного налогового периода по налогу определяет перечень объектов недвижимого имущества, в отношении которых налоговая база определяется исходя из кадастровой стоимости</w:t>
      </w:r>
      <w:r w:rsidR="00B20183" w:rsidRPr="00707E20">
        <w:rPr>
          <w:sz w:val="26"/>
          <w:szCs w:val="26"/>
        </w:rPr>
        <w:t xml:space="preserve"> (далее – Перечень)</w:t>
      </w:r>
      <w:r w:rsidR="00C80264" w:rsidRPr="00707E20">
        <w:rPr>
          <w:sz w:val="26"/>
          <w:szCs w:val="26"/>
        </w:rPr>
        <w:t xml:space="preserve">. Министерство имущественных и </w:t>
      </w:r>
      <w:proofErr w:type="gramStart"/>
      <w:r w:rsidR="00C80264" w:rsidRPr="00707E20">
        <w:rPr>
          <w:rFonts w:cstheme="minorHAnsi"/>
          <w:sz w:val="26"/>
          <w:szCs w:val="26"/>
        </w:rPr>
        <w:t>земельных</w:t>
      </w:r>
      <w:proofErr w:type="gramEnd"/>
      <w:r w:rsidR="00C80264" w:rsidRPr="00707E20">
        <w:rPr>
          <w:rFonts w:cstheme="minorHAnsi"/>
          <w:sz w:val="26"/>
          <w:szCs w:val="26"/>
        </w:rPr>
        <w:t xml:space="preserve"> отношений Камчатского края (далее – Министерство) является уполномоченным органом по формированию и определению такого Перечня.</w:t>
      </w:r>
    </w:p>
    <w:p w:rsidR="00B12D9D" w:rsidRPr="00B12D9D" w:rsidRDefault="00B12D9D" w:rsidP="00B12D9D">
      <w:pPr>
        <w:pStyle w:val="a3"/>
        <w:spacing w:after="0"/>
        <w:jc w:val="both"/>
        <w:rPr>
          <w:rFonts w:eastAsia="Times New Roman" w:cstheme="minorHAnsi"/>
          <w:sz w:val="26"/>
          <w:szCs w:val="26"/>
          <w:lang w:eastAsia="ru-RU"/>
        </w:rPr>
      </w:pPr>
      <w:r w:rsidRPr="00B12D9D">
        <w:rPr>
          <w:rFonts w:cstheme="minorHAnsi"/>
          <w:sz w:val="26"/>
          <w:szCs w:val="26"/>
        </w:rPr>
        <w:t>Виды недвижимого имущества, призна</w:t>
      </w:r>
      <w:r>
        <w:rPr>
          <w:rFonts w:cstheme="minorHAnsi"/>
          <w:sz w:val="26"/>
          <w:szCs w:val="26"/>
        </w:rPr>
        <w:t>ваемые объектом налогообложения:</w:t>
      </w:r>
    </w:p>
    <w:p w:rsidR="001A494D" w:rsidRPr="00B12D9D" w:rsidRDefault="001A494D" w:rsidP="00B12D9D">
      <w:pPr>
        <w:pStyle w:val="a3"/>
        <w:numPr>
          <w:ilvl w:val="0"/>
          <w:numId w:val="2"/>
        </w:numPr>
        <w:spacing w:after="0"/>
        <w:jc w:val="both"/>
        <w:rPr>
          <w:rFonts w:eastAsia="Times New Roman" w:cstheme="minorHAnsi"/>
          <w:sz w:val="26"/>
          <w:szCs w:val="26"/>
          <w:lang w:eastAsia="ru-RU"/>
        </w:rPr>
      </w:pPr>
      <w:r w:rsidRPr="00B12D9D">
        <w:rPr>
          <w:rFonts w:eastAsia="Times New Roman" w:cstheme="minorHAnsi"/>
          <w:b/>
          <w:sz w:val="26"/>
          <w:szCs w:val="26"/>
          <w:lang w:eastAsia="ru-RU"/>
        </w:rPr>
        <w:t>административно-деловые и торговые центры</w:t>
      </w:r>
      <w:r w:rsidRPr="00B12D9D">
        <w:rPr>
          <w:rFonts w:eastAsia="Times New Roman" w:cstheme="minorHAnsi"/>
          <w:sz w:val="26"/>
          <w:szCs w:val="26"/>
          <w:lang w:eastAsia="ru-RU"/>
        </w:rPr>
        <w:t xml:space="preserve"> (комплексы) и помещения в них;</w:t>
      </w:r>
    </w:p>
    <w:p w:rsidR="001A494D" w:rsidRPr="00707E20" w:rsidRDefault="001A494D" w:rsidP="00FE69CD">
      <w:pPr>
        <w:numPr>
          <w:ilvl w:val="0"/>
          <w:numId w:val="2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b/>
          <w:sz w:val="26"/>
          <w:szCs w:val="26"/>
          <w:lang w:eastAsia="ru-RU"/>
        </w:rPr>
        <w:t>нежилые помещения</w:t>
      </w:r>
      <w:r w:rsidRPr="00707E20">
        <w:rPr>
          <w:rFonts w:eastAsia="Times New Roman" w:cstheme="minorHAnsi"/>
          <w:sz w:val="26"/>
          <w:szCs w:val="26"/>
          <w:lang w:eastAsia="ru-RU"/>
        </w:rPr>
        <w:t>, назначение которых предусматривает размещение в них офисов, торговых объектов, объектов общественного питания и бытового обслуживания или которые фактически используются для размещения таких объектов;</w:t>
      </w:r>
    </w:p>
    <w:p w:rsidR="001A494D" w:rsidRPr="00707E20" w:rsidRDefault="001A494D" w:rsidP="00FE69CD">
      <w:pPr>
        <w:numPr>
          <w:ilvl w:val="0"/>
          <w:numId w:val="2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sz w:val="26"/>
          <w:szCs w:val="26"/>
          <w:lang w:eastAsia="ru-RU"/>
        </w:rPr>
        <w:t>объекты недвижимого имущества иностранных организаций, не осуществляющих деятельности в Российской Федерации через постоянные представительства, а также объекты недвижимого имущества иностранных организаций, не относящиеся к деятельности данных организаций в Российской Федерации через постоянные представительства.</w:t>
      </w:r>
    </w:p>
    <w:p w:rsidR="00CE3B5F" w:rsidRPr="00707E20" w:rsidRDefault="00FE69CD" w:rsidP="00FE69CD">
      <w:pPr>
        <w:spacing w:after="0"/>
        <w:ind w:firstLine="709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b/>
          <w:sz w:val="26"/>
          <w:szCs w:val="26"/>
          <w:lang w:eastAsia="ru-RU"/>
        </w:rPr>
        <w:t>А</w:t>
      </w:r>
      <w:r w:rsidR="00CE3B5F" w:rsidRPr="00707E20">
        <w:rPr>
          <w:rFonts w:eastAsia="Times New Roman" w:cstheme="minorHAnsi"/>
          <w:b/>
          <w:sz w:val="26"/>
          <w:szCs w:val="26"/>
          <w:lang w:eastAsia="ru-RU"/>
        </w:rPr>
        <w:t>дминистративно-деловым центром и торговым центром</w:t>
      </w:r>
      <w:r w:rsidR="00CE3B5F" w:rsidRPr="00707E20">
        <w:rPr>
          <w:rFonts w:eastAsia="Times New Roman" w:cstheme="minorHAnsi"/>
          <w:sz w:val="26"/>
          <w:szCs w:val="26"/>
          <w:lang w:eastAsia="ru-RU"/>
        </w:rPr>
        <w:t xml:space="preserve"> (комплексом) признается отдельно стоящее нежилое здание (строение, сооружение), помещения в </w:t>
      </w:r>
      <w:proofErr w:type="gramStart"/>
      <w:r w:rsidR="00CE3B5F" w:rsidRPr="00707E20">
        <w:rPr>
          <w:rFonts w:eastAsia="Times New Roman" w:cstheme="minorHAnsi"/>
          <w:sz w:val="26"/>
          <w:szCs w:val="26"/>
          <w:lang w:eastAsia="ru-RU"/>
        </w:rPr>
        <w:t>котором</w:t>
      </w:r>
      <w:proofErr w:type="gramEnd"/>
      <w:r w:rsidR="00CE3B5F" w:rsidRPr="00707E20">
        <w:rPr>
          <w:rFonts w:eastAsia="Times New Roman" w:cstheme="minorHAnsi"/>
          <w:sz w:val="26"/>
          <w:szCs w:val="26"/>
          <w:lang w:eastAsia="ru-RU"/>
        </w:rPr>
        <w:t xml:space="preserve"> принадлежат одному или нескольким собственникам и которое отвечает</w:t>
      </w:r>
      <w:r w:rsidRPr="00707E20">
        <w:rPr>
          <w:rFonts w:eastAsia="Times New Roman" w:cstheme="minorHAnsi"/>
          <w:sz w:val="26"/>
          <w:szCs w:val="26"/>
          <w:lang w:eastAsia="ru-RU"/>
        </w:rPr>
        <w:t xml:space="preserve"> хотя бы одному из двух условий:</w:t>
      </w:r>
    </w:p>
    <w:p w:rsidR="00FE69CD" w:rsidRPr="00707E20" w:rsidRDefault="00FE69CD" w:rsidP="00FE69CD">
      <w:pPr>
        <w:spacing w:after="0"/>
        <w:ind w:firstLine="709"/>
        <w:jc w:val="both"/>
        <w:rPr>
          <w:rFonts w:eastAsia="Times New Roman" w:cstheme="minorHAnsi"/>
          <w:sz w:val="26"/>
          <w:szCs w:val="26"/>
          <w:lang w:eastAsia="ru-RU"/>
        </w:rPr>
      </w:pPr>
    </w:p>
    <w:p w:rsidR="00CE3B5F" w:rsidRPr="00707E20" w:rsidRDefault="00CE3B5F" w:rsidP="00FE69CD">
      <w:pPr>
        <w:spacing w:after="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sz w:val="26"/>
          <w:szCs w:val="26"/>
          <w:u w:val="single"/>
          <w:lang w:eastAsia="ru-RU"/>
        </w:rPr>
        <w:lastRenderedPageBreak/>
        <w:t>Условие 1.</w:t>
      </w:r>
      <w:r w:rsidRPr="00707E20">
        <w:rPr>
          <w:rFonts w:eastAsia="Times New Roman" w:cstheme="minorHAnsi"/>
          <w:sz w:val="26"/>
          <w:szCs w:val="26"/>
          <w:lang w:eastAsia="ru-RU"/>
        </w:rPr>
        <w:t xml:space="preserve"> Здание (строение, сооружение) </w:t>
      </w:r>
      <w:r w:rsidRPr="00707E20">
        <w:rPr>
          <w:rFonts w:eastAsia="Times New Roman" w:cstheme="minorHAnsi"/>
          <w:sz w:val="26"/>
          <w:szCs w:val="26"/>
          <w:u w:val="single"/>
          <w:lang w:eastAsia="ru-RU"/>
        </w:rPr>
        <w:t>расположено на земельном участке</w:t>
      </w:r>
      <w:r w:rsidRPr="00707E20">
        <w:rPr>
          <w:rFonts w:eastAsia="Times New Roman" w:cstheme="minorHAnsi"/>
          <w:sz w:val="26"/>
          <w:szCs w:val="26"/>
          <w:lang w:eastAsia="ru-RU"/>
        </w:rPr>
        <w:t>, один из видов разрешенного использования которого предусматривает:</w:t>
      </w:r>
    </w:p>
    <w:p w:rsidR="00CE3B5F" w:rsidRPr="00707E20" w:rsidRDefault="00CE3B5F" w:rsidP="00FE69CD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sz w:val="26"/>
          <w:szCs w:val="26"/>
          <w:lang w:eastAsia="ru-RU"/>
        </w:rPr>
        <w:t>размещение офисных зданий делового, административного и коммерческого назначения – для административно-деловых центров;</w:t>
      </w:r>
    </w:p>
    <w:p w:rsidR="00CE3B5F" w:rsidRPr="00707E20" w:rsidRDefault="00CE3B5F" w:rsidP="00FE69CD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sz w:val="26"/>
          <w:szCs w:val="26"/>
          <w:lang w:eastAsia="ru-RU"/>
        </w:rPr>
        <w:t>размещение торговых объектов, объектов общественного питания и (или) бытового обслуживания – для торговых центров;</w:t>
      </w:r>
    </w:p>
    <w:p w:rsidR="00CE3B5F" w:rsidRPr="00707E20" w:rsidRDefault="00CE3B5F" w:rsidP="00FE69CD">
      <w:pPr>
        <w:tabs>
          <w:tab w:val="num" w:pos="0"/>
        </w:tabs>
        <w:spacing w:after="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sz w:val="26"/>
          <w:szCs w:val="26"/>
          <w:u w:val="single"/>
          <w:lang w:eastAsia="ru-RU"/>
        </w:rPr>
        <w:t>Условие 2</w:t>
      </w:r>
      <w:r w:rsidRPr="00707E20">
        <w:rPr>
          <w:rFonts w:eastAsia="Times New Roman" w:cstheme="minorHAnsi"/>
          <w:sz w:val="26"/>
          <w:szCs w:val="26"/>
          <w:lang w:eastAsia="ru-RU"/>
        </w:rPr>
        <w:t xml:space="preserve">. Здание (строение, сооружение) </w:t>
      </w:r>
      <w:r w:rsidRPr="00707E20">
        <w:rPr>
          <w:rFonts w:eastAsia="Times New Roman" w:cstheme="minorHAnsi"/>
          <w:sz w:val="26"/>
          <w:szCs w:val="26"/>
          <w:u w:val="single"/>
          <w:lang w:eastAsia="ru-RU"/>
        </w:rPr>
        <w:t>предназначено</w:t>
      </w:r>
      <w:r w:rsidRPr="00707E20">
        <w:rPr>
          <w:rFonts w:eastAsia="Times New Roman" w:cstheme="minorHAnsi"/>
          <w:sz w:val="26"/>
          <w:szCs w:val="26"/>
          <w:lang w:eastAsia="ru-RU"/>
        </w:rPr>
        <w:t xml:space="preserve"> для использования или </w:t>
      </w:r>
      <w:r w:rsidRPr="00707E20">
        <w:rPr>
          <w:rFonts w:eastAsia="Times New Roman" w:cstheme="minorHAnsi"/>
          <w:sz w:val="26"/>
          <w:szCs w:val="26"/>
          <w:u w:val="single"/>
          <w:lang w:eastAsia="ru-RU"/>
        </w:rPr>
        <w:t>фактически используется</w:t>
      </w:r>
      <w:r w:rsidRPr="00707E20">
        <w:rPr>
          <w:rFonts w:eastAsia="Times New Roman" w:cstheme="minorHAnsi"/>
          <w:sz w:val="26"/>
          <w:szCs w:val="26"/>
          <w:lang w:eastAsia="ru-RU"/>
        </w:rPr>
        <w:t xml:space="preserve"> в </w:t>
      </w:r>
      <w:proofErr w:type="gramStart"/>
      <w:r w:rsidRPr="00707E20">
        <w:rPr>
          <w:rFonts w:eastAsia="Times New Roman" w:cstheme="minorHAnsi"/>
          <w:sz w:val="26"/>
          <w:szCs w:val="26"/>
          <w:lang w:eastAsia="ru-RU"/>
        </w:rPr>
        <w:t>целях</w:t>
      </w:r>
      <w:proofErr w:type="gramEnd"/>
      <w:r w:rsidRPr="00707E20">
        <w:rPr>
          <w:rFonts w:eastAsia="Times New Roman" w:cstheme="minorHAnsi"/>
          <w:sz w:val="26"/>
          <w:szCs w:val="26"/>
          <w:lang w:eastAsia="ru-RU"/>
        </w:rPr>
        <w:t>:</w:t>
      </w:r>
    </w:p>
    <w:p w:rsidR="00CE3B5F" w:rsidRPr="00707E20" w:rsidRDefault="00CE3B5F" w:rsidP="00FE69CD">
      <w:pPr>
        <w:numPr>
          <w:ilvl w:val="0"/>
          <w:numId w:val="4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sz w:val="26"/>
          <w:szCs w:val="26"/>
          <w:lang w:eastAsia="ru-RU"/>
        </w:rPr>
        <w:t>делового, административного или коммерческого назначения – для административно-деловых центров;</w:t>
      </w:r>
    </w:p>
    <w:p w:rsidR="00CE3B5F" w:rsidRPr="00707E20" w:rsidRDefault="00CE3B5F" w:rsidP="00FE69CD">
      <w:pPr>
        <w:numPr>
          <w:ilvl w:val="0"/>
          <w:numId w:val="4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sz w:val="26"/>
          <w:szCs w:val="26"/>
          <w:lang w:eastAsia="ru-RU"/>
        </w:rPr>
        <w:t>размещения торговых объектов, объектов общественного питания и (или) объектов бытового обслуживания – для торговых центров.</w:t>
      </w:r>
    </w:p>
    <w:p w:rsidR="00CE3B5F" w:rsidRPr="00707E20" w:rsidRDefault="00CE3B5F" w:rsidP="00714797">
      <w:pPr>
        <w:pStyle w:val="a3"/>
        <w:numPr>
          <w:ilvl w:val="0"/>
          <w:numId w:val="7"/>
        </w:numPr>
        <w:spacing w:after="0"/>
        <w:ind w:left="0" w:firstLine="72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sz w:val="26"/>
          <w:szCs w:val="26"/>
          <w:lang w:eastAsia="ru-RU"/>
        </w:rPr>
        <w:t xml:space="preserve">Если согласно кадастровым паспортам соответствующих объектов недвижимости или документам технического учета (инвентаризации) таких объектов недвижимости назначение помещений общей площадью не менее 20% общей площади здания (строения, сооружения) </w:t>
      </w:r>
      <w:r w:rsidRPr="00707E20">
        <w:rPr>
          <w:rFonts w:eastAsia="Times New Roman" w:cstheme="minorHAnsi"/>
          <w:i/>
          <w:sz w:val="26"/>
          <w:szCs w:val="26"/>
          <w:lang w:eastAsia="ru-RU"/>
        </w:rPr>
        <w:t>предусматривает размещение</w:t>
      </w:r>
      <w:r w:rsidRPr="00707E20">
        <w:rPr>
          <w:rFonts w:eastAsia="Times New Roman" w:cstheme="minorHAnsi"/>
          <w:sz w:val="26"/>
          <w:szCs w:val="26"/>
          <w:lang w:eastAsia="ru-RU"/>
        </w:rPr>
        <w:t>:</w:t>
      </w:r>
    </w:p>
    <w:p w:rsidR="00CE3B5F" w:rsidRPr="00707E20" w:rsidRDefault="00714797" w:rsidP="00714797">
      <w:pPr>
        <w:spacing w:after="0"/>
        <w:ind w:firstLine="36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sz w:val="26"/>
          <w:szCs w:val="26"/>
          <w:lang w:eastAsia="ru-RU"/>
        </w:rPr>
        <w:t xml:space="preserve">- </w:t>
      </w:r>
      <w:r w:rsidR="00CE3B5F" w:rsidRPr="00707E20">
        <w:rPr>
          <w:rFonts w:eastAsia="Times New Roman" w:cstheme="minorHAnsi"/>
          <w:sz w:val="26"/>
          <w:szCs w:val="26"/>
          <w:lang w:eastAsia="ru-RU"/>
        </w:rPr>
        <w:t xml:space="preserve">офисов и сопутствующей офисной инфраструктуры (включая централизованные приемные помещения, комнаты для проведения встреч, офисное оборудование, парковки), здание (строение, сооружение) признается </w:t>
      </w:r>
      <w:r w:rsidR="00CE3B5F" w:rsidRPr="00707E20">
        <w:rPr>
          <w:rFonts w:eastAsia="Times New Roman" w:cstheme="minorHAnsi"/>
          <w:sz w:val="26"/>
          <w:szCs w:val="26"/>
          <w:u w:val="single"/>
          <w:lang w:eastAsia="ru-RU"/>
        </w:rPr>
        <w:t>предназначенным для использования</w:t>
      </w:r>
      <w:r w:rsidR="00CE3B5F" w:rsidRPr="00707E20">
        <w:rPr>
          <w:rFonts w:eastAsia="Times New Roman" w:cstheme="minorHAnsi"/>
          <w:sz w:val="26"/>
          <w:szCs w:val="26"/>
          <w:lang w:eastAsia="ru-RU"/>
        </w:rPr>
        <w:t xml:space="preserve"> для целей делового, административного или коммерческого назначения;</w:t>
      </w:r>
    </w:p>
    <w:p w:rsidR="00CE3B5F" w:rsidRPr="00707E20" w:rsidRDefault="00714797" w:rsidP="00714797">
      <w:pPr>
        <w:spacing w:after="0"/>
        <w:ind w:firstLine="36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sz w:val="26"/>
          <w:szCs w:val="26"/>
          <w:lang w:eastAsia="ru-RU"/>
        </w:rPr>
        <w:t xml:space="preserve">- </w:t>
      </w:r>
      <w:r w:rsidR="00CE3B5F" w:rsidRPr="00707E20">
        <w:rPr>
          <w:rFonts w:eastAsia="Times New Roman" w:cstheme="minorHAnsi"/>
          <w:sz w:val="26"/>
          <w:szCs w:val="26"/>
          <w:lang w:eastAsia="ru-RU"/>
        </w:rPr>
        <w:t xml:space="preserve">торговых объектов, объектов общественного питания и (или) объектов бытового обслуживания, здание (строение, сооружение) признается </w:t>
      </w:r>
      <w:r w:rsidR="00CE3B5F" w:rsidRPr="00707E20">
        <w:rPr>
          <w:rFonts w:eastAsia="Times New Roman" w:cstheme="minorHAnsi"/>
          <w:sz w:val="26"/>
          <w:szCs w:val="26"/>
          <w:u w:val="single"/>
          <w:lang w:eastAsia="ru-RU"/>
        </w:rPr>
        <w:t>предназначенным для целей</w:t>
      </w:r>
      <w:r w:rsidR="00CE3B5F" w:rsidRPr="00707E20">
        <w:rPr>
          <w:rFonts w:eastAsia="Times New Roman" w:cstheme="minorHAnsi"/>
          <w:sz w:val="26"/>
          <w:szCs w:val="26"/>
          <w:lang w:eastAsia="ru-RU"/>
        </w:rPr>
        <w:t xml:space="preserve"> размещения торговых объектов, объектов общественного питания и (или) объектов бытового обслуживания.</w:t>
      </w:r>
    </w:p>
    <w:p w:rsidR="00CE3B5F" w:rsidRPr="00707E20" w:rsidRDefault="00CE3B5F" w:rsidP="00714797">
      <w:pPr>
        <w:pStyle w:val="a3"/>
        <w:numPr>
          <w:ilvl w:val="0"/>
          <w:numId w:val="7"/>
        </w:numPr>
        <w:spacing w:after="0"/>
        <w:ind w:left="0" w:firstLine="72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sz w:val="26"/>
          <w:szCs w:val="26"/>
          <w:lang w:eastAsia="ru-RU"/>
        </w:rPr>
        <w:t xml:space="preserve">Если не менее 20% общей площади здания (строения, сооружения) </w:t>
      </w:r>
      <w:r w:rsidRPr="00707E20">
        <w:rPr>
          <w:rFonts w:eastAsia="Times New Roman" w:cstheme="minorHAnsi"/>
          <w:i/>
          <w:sz w:val="26"/>
          <w:szCs w:val="26"/>
          <w:lang w:eastAsia="ru-RU"/>
        </w:rPr>
        <w:t>используется</w:t>
      </w:r>
      <w:r w:rsidRPr="00707E20">
        <w:rPr>
          <w:rFonts w:eastAsia="Times New Roman" w:cstheme="minorHAnsi"/>
          <w:sz w:val="26"/>
          <w:szCs w:val="26"/>
          <w:lang w:eastAsia="ru-RU"/>
        </w:rPr>
        <w:t xml:space="preserve"> для размещения:</w:t>
      </w:r>
    </w:p>
    <w:p w:rsidR="00CE3B5F" w:rsidRPr="00707E20" w:rsidRDefault="00714797" w:rsidP="00714797">
      <w:pPr>
        <w:spacing w:after="0"/>
        <w:ind w:firstLine="360"/>
        <w:jc w:val="both"/>
        <w:rPr>
          <w:rFonts w:eastAsia="Times New Roman" w:cstheme="minorHAnsi"/>
          <w:sz w:val="26"/>
          <w:szCs w:val="26"/>
          <w:lang w:eastAsia="ru-RU"/>
        </w:rPr>
      </w:pPr>
      <w:r w:rsidRPr="00707E20">
        <w:rPr>
          <w:rFonts w:eastAsia="Times New Roman" w:cstheme="minorHAnsi"/>
          <w:sz w:val="26"/>
          <w:szCs w:val="26"/>
          <w:lang w:eastAsia="ru-RU"/>
        </w:rPr>
        <w:t xml:space="preserve">- </w:t>
      </w:r>
      <w:r w:rsidR="00CE3B5F" w:rsidRPr="00707E20">
        <w:rPr>
          <w:rFonts w:eastAsia="Times New Roman" w:cstheme="minorHAnsi"/>
          <w:sz w:val="26"/>
          <w:szCs w:val="26"/>
          <w:lang w:eastAsia="ru-RU"/>
        </w:rPr>
        <w:t xml:space="preserve">офисов и сопутствующей офисной инфраструктуры, включая централизованные приемные помещения, комнаты для проведения встреч, офисное оборудование, парковки, оно считается </w:t>
      </w:r>
      <w:r w:rsidR="00CE3B5F" w:rsidRPr="00707E20">
        <w:rPr>
          <w:rFonts w:eastAsia="Times New Roman" w:cstheme="minorHAnsi"/>
          <w:sz w:val="26"/>
          <w:szCs w:val="26"/>
          <w:u w:val="single"/>
          <w:lang w:eastAsia="ru-RU"/>
        </w:rPr>
        <w:t>фактически использующимся</w:t>
      </w:r>
      <w:r w:rsidR="00CE3B5F" w:rsidRPr="00707E20">
        <w:rPr>
          <w:rFonts w:eastAsia="Times New Roman" w:cstheme="minorHAnsi"/>
          <w:sz w:val="26"/>
          <w:szCs w:val="26"/>
          <w:lang w:eastAsia="ru-RU"/>
        </w:rPr>
        <w:t xml:space="preserve"> в </w:t>
      </w:r>
      <w:proofErr w:type="gramStart"/>
      <w:r w:rsidR="00CE3B5F" w:rsidRPr="00707E20">
        <w:rPr>
          <w:rFonts w:eastAsia="Times New Roman" w:cstheme="minorHAnsi"/>
          <w:sz w:val="26"/>
          <w:szCs w:val="26"/>
          <w:lang w:eastAsia="ru-RU"/>
        </w:rPr>
        <w:t>целях</w:t>
      </w:r>
      <w:proofErr w:type="gramEnd"/>
      <w:r w:rsidR="00CE3B5F" w:rsidRPr="00707E20">
        <w:rPr>
          <w:rFonts w:eastAsia="Times New Roman" w:cstheme="minorHAnsi"/>
          <w:sz w:val="26"/>
          <w:szCs w:val="26"/>
          <w:lang w:eastAsia="ru-RU"/>
        </w:rPr>
        <w:t xml:space="preserve"> делового, административного или коммерческого назначения;</w:t>
      </w:r>
    </w:p>
    <w:p w:rsidR="00CE3B5F" w:rsidRPr="00707E20" w:rsidRDefault="00714797" w:rsidP="00714797">
      <w:pPr>
        <w:spacing w:after="0"/>
        <w:ind w:firstLine="360"/>
        <w:jc w:val="both"/>
        <w:rPr>
          <w:rFonts w:eastAsia="Times New Roman" w:cstheme="minorHAnsi"/>
          <w:sz w:val="26"/>
          <w:szCs w:val="26"/>
          <w:lang w:eastAsia="ru-RU"/>
        </w:rPr>
      </w:pPr>
      <w:proofErr w:type="gramStart"/>
      <w:r w:rsidRPr="00707E20">
        <w:rPr>
          <w:rFonts w:eastAsia="Times New Roman" w:cstheme="minorHAnsi"/>
          <w:sz w:val="26"/>
          <w:szCs w:val="26"/>
          <w:lang w:eastAsia="ru-RU"/>
        </w:rPr>
        <w:t xml:space="preserve">- </w:t>
      </w:r>
      <w:r w:rsidR="00CE3B5F" w:rsidRPr="00707E20">
        <w:rPr>
          <w:rFonts w:eastAsia="Times New Roman" w:cstheme="minorHAnsi"/>
          <w:sz w:val="26"/>
          <w:szCs w:val="26"/>
          <w:lang w:eastAsia="ru-RU"/>
        </w:rPr>
        <w:t xml:space="preserve">торговых объектов, объектов общественного питания и (или) объектов бытового обслуживания, оно считается </w:t>
      </w:r>
      <w:r w:rsidR="00CE3B5F" w:rsidRPr="00707E20">
        <w:rPr>
          <w:rFonts w:eastAsia="Times New Roman" w:cstheme="minorHAnsi"/>
          <w:sz w:val="26"/>
          <w:szCs w:val="26"/>
          <w:u w:val="single"/>
          <w:lang w:eastAsia="ru-RU"/>
        </w:rPr>
        <w:t>фактически использующимся</w:t>
      </w:r>
      <w:r w:rsidR="00CE3B5F" w:rsidRPr="00707E20">
        <w:rPr>
          <w:rFonts w:eastAsia="Times New Roman" w:cstheme="minorHAnsi"/>
          <w:sz w:val="26"/>
          <w:szCs w:val="26"/>
          <w:lang w:eastAsia="ru-RU"/>
        </w:rPr>
        <w:t xml:space="preserve"> в целях размещения торговых объектов, объектов общественного питания и (или) объектов бытового обслуживания.</w:t>
      </w:r>
      <w:proofErr w:type="gramEnd"/>
    </w:p>
    <w:p w:rsidR="00C80264" w:rsidRPr="00707E20" w:rsidRDefault="00B20183" w:rsidP="00CE3B5F">
      <w:pPr>
        <w:spacing w:after="0"/>
        <w:jc w:val="both"/>
        <w:rPr>
          <w:sz w:val="26"/>
          <w:szCs w:val="26"/>
        </w:rPr>
      </w:pPr>
      <w:r w:rsidRPr="00707E20">
        <w:rPr>
          <w:sz w:val="26"/>
          <w:szCs w:val="26"/>
        </w:rPr>
        <w:tab/>
        <w:t xml:space="preserve">Постановлением </w:t>
      </w:r>
      <w:r w:rsidR="00011E6E" w:rsidRPr="00707E20">
        <w:rPr>
          <w:sz w:val="26"/>
          <w:szCs w:val="26"/>
        </w:rPr>
        <w:t xml:space="preserve"> </w:t>
      </w:r>
      <w:r w:rsidRPr="00707E20">
        <w:rPr>
          <w:sz w:val="26"/>
          <w:szCs w:val="26"/>
        </w:rPr>
        <w:t xml:space="preserve">Правительства Камчатского края от 22.05.2017 № 212-П утвержден порядок определения вида фактического использования зданий (строений, сооружений) и помещений в них, расположенных на территории Камчатского края, в отношении которых налоговая </w:t>
      </w:r>
      <w:r w:rsidR="00CE3B5F" w:rsidRPr="00707E20">
        <w:rPr>
          <w:sz w:val="26"/>
          <w:szCs w:val="26"/>
        </w:rPr>
        <w:t xml:space="preserve">база </w:t>
      </w:r>
      <w:r w:rsidRPr="00707E20">
        <w:rPr>
          <w:sz w:val="26"/>
          <w:szCs w:val="26"/>
        </w:rPr>
        <w:t xml:space="preserve"> определяется исходя из кадастровой стоимости (далее – Порядок).</w:t>
      </w:r>
    </w:p>
    <w:p w:rsidR="00C80264" w:rsidRPr="00707E20" w:rsidRDefault="00C80264" w:rsidP="00CE3B5F">
      <w:pPr>
        <w:spacing w:after="0"/>
        <w:jc w:val="both"/>
        <w:rPr>
          <w:sz w:val="26"/>
          <w:szCs w:val="26"/>
        </w:rPr>
      </w:pPr>
    </w:p>
    <w:p w:rsidR="00220FFD" w:rsidRPr="002F698A" w:rsidRDefault="002F698A" w:rsidP="002F698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698A">
        <w:rPr>
          <w:rFonts w:ascii="Times New Roman" w:hAnsi="Times New Roman" w:cs="Times New Roman"/>
          <w:b/>
          <w:sz w:val="32"/>
          <w:szCs w:val="32"/>
        </w:rPr>
        <w:lastRenderedPageBreak/>
        <w:t>Термины и определения</w:t>
      </w:r>
    </w:p>
    <w:p w:rsidR="00241E2D" w:rsidRPr="00707E20" w:rsidRDefault="00241E2D" w:rsidP="00CE3B5F">
      <w:pPr>
        <w:spacing w:after="0"/>
        <w:jc w:val="both"/>
        <w:rPr>
          <w:b/>
          <w:sz w:val="26"/>
          <w:szCs w:val="26"/>
        </w:rPr>
      </w:pPr>
    </w:p>
    <w:p w:rsidR="00220FFD" w:rsidRPr="00707E20" w:rsidRDefault="00220FFD" w:rsidP="00241E2D">
      <w:pPr>
        <w:spacing w:after="0"/>
        <w:ind w:firstLine="708"/>
        <w:jc w:val="both"/>
        <w:rPr>
          <w:sz w:val="26"/>
          <w:szCs w:val="26"/>
        </w:rPr>
      </w:pPr>
      <w:r w:rsidRPr="00707E20">
        <w:rPr>
          <w:b/>
          <w:sz w:val="26"/>
          <w:szCs w:val="26"/>
        </w:rPr>
        <w:t>Перечень объектов недвижимого имущества, в отношении которых налоговая база определяется исходя из кадастровой стоимости</w:t>
      </w:r>
      <w:r w:rsidR="00B12D9D">
        <w:rPr>
          <w:sz w:val="26"/>
          <w:szCs w:val="26"/>
        </w:rPr>
        <w:t xml:space="preserve"> утверждается</w:t>
      </w:r>
      <w:r w:rsidR="00A279B4" w:rsidRPr="00707E20">
        <w:rPr>
          <w:sz w:val="26"/>
          <w:szCs w:val="26"/>
        </w:rPr>
        <w:t xml:space="preserve"> Министерством в соответствии с пунктом 7 статьи 378.2 НК</w:t>
      </w:r>
      <w:r w:rsidR="00241E2D" w:rsidRPr="00707E20">
        <w:rPr>
          <w:sz w:val="26"/>
          <w:szCs w:val="26"/>
        </w:rPr>
        <w:t xml:space="preserve"> не позднее 1-го числа очередного налогового периода. Перечень </w:t>
      </w:r>
      <w:proofErr w:type="gramStart"/>
      <w:r w:rsidR="00241E2D" w:rsidRPr="00707E20">
        <w:rPr>
          <w:sz w:val="26"/>
          <w:szCs w:val="26"/>
        </w:rPr>
        <w:t xml:space="preserve">направляется в налоговый орган по </w:t>
      </w:r>
      <w:r w:rsidR="00B12D9D">
        <w:rPr>
          <w:sz w:val="26"/>
          <w:szCs w:val="26"/>
        </w:rPr>
        <w:t>Камчатскому краю</w:t>
      </w:r>
      <w:r w:rsidR="00241E2D" w:rsidRPr="00707E20">
        <w:rPr>
          <w:sz w:val="26"/>
          <w:szCs w:val="26"/>
        </w:rPr>
        <w:t xml:space="preserve"> и размещается</w:t>
      </w:r>
      <w:proofErr w:type="gramEnd"/>
      <w:r w:rsidR="00241E2D" w:rsidRPr="00707E20">
        <w:rPr>
          <w:sz w:val="26"/>
          <w:szCs w:val="26"/>
        </w:rPr>
        <w:t xml:space="preserve"> на официальном сайте с информационно-телекоммуникационной сети «Интернет».</w:t>
      </w:r>
    </w:p>
    <w:p w:rsidR="00241E2D" w:rsidRPr="00707E20" w:rsidRDefault="00241E2D" w:rsidP="008E2D3D">
      <w:pPr>
        <w:spacing w:after="0"/>
        <w:ind w:firstLine="708"/>
        <w:jc w:val="both"/>
        <w:rPr>
          <w:sz w:val="26"/>
          <w:szCs w:val="26"/>
        </w:rPr>
      </w:pPr>
      <w:r w:rsidRPr="00707E20">
        <w:rPr>
          <w:b/>
          <w:sz w:val="26"/>
          <w:szCs w:val="26"/>
        </w:rPr>
        <w:t>Торговый объект</w:t>
      </w:r>
      <w:r w:rsidRPr="00707E20">
        <w:rPr>
          <w:sz w:val="26"/>
          <w:szCs w:val="26"/>
        </w:rPr>
        <w:t xml:space="preserve"> - здание (строение, сооружение) или нежилое помещение, оснащенное специализированным оборудованием, предназначенным для выкладки, демонстрации товаров, обслуживания покупателей и проведения денежных расчетов при продаже товаров.</w:t>
      </w:r>
    </w:p>
    <w:p w:rsidR="00241E2D" w:rsidRPr="00707E20" w:rsidRDefault="00241E2D" w:rsidP="008E2D3D">
      <w:pPr>
        <w:spacing w:after="0"/>
        <w:ind w:firstLine="708"/>
        <w:jc w:val="both"/>
        <w:rPr>
          <w:sz w:val="26"/>
          <w:szCs w:val="26"/>
        </w:rPr>
      </w:pPr>
      <w:r w:rsidRPr="00707E20">
        <w:rPr>
          <w:b/>
          <w:sz w:val="26"/>
          <w:szCs w:val="26"/>
        </w:rPr>
        <w:t>Офис</w:t>
      </w:r>
      <w:r w:rsidRPr="00707E20">
        <w:rPr>
          <w:sz w:val="26"/>
          <w:szCs w:val="26"/>
        </w:rPr>
        <w:t xml:space="preserve"> - здание (строение, сооружение) или нежилое помещение, оборудованное стационарными рабочими местами и оргтехникой, используемые для обработки и хранения документов и (или) приема клиентов.</w:t>
      </w:r>
    </w:p>
    <w:p w:rsidR="00241E2D" w:rsidRPr="00707E20" w:rsidRDefault="00241E2D" w:rsidP="008E2D3D">
      <w:pPr>
        <w:spacing w:after="0"/>
        <w:ind w:firstLine="708"/>
        <w:jc w:val="both"/>
        <w:rPr>
          <w:sz w:val="26"/>
          <w:szCs w:val="26"/>
        </w:rPr>
      </w:pPr>
      <w:proofErr w:type="gramStart"/>
      <w:r w:rsidRPr="00707E20">
        <w:rPr>
          <w:b/>
          <w:sz w:val="26"/>
          <w:szCs w:val="26"/>
        </w:rPr>
        <w:t>Объект бытового обслуживания</w:t>
      </w:r>
      <w:r w:rsidRPr="00707E20">
        <w:rPr>
          <w:sz w:val="26"/>
          <w:szCs w:val="26"/>
        </w:rPr>
        <w:t xml:space="preserve"> - здание (строение, сооружение) или нежилое помещение, используемое для оказания бытовых услуг, оснащенное специализированным оборудованием (швейные и обувные мастерские, ателье, автомойки, химчистки, автосервисы</w:t>
      </w:r>
      <w:r w:rsidR="008E2D3D" w:rsidRPr="00707E20">
        <w:rPr>
          <w:sz w:val="26"/>
          <w:szCs w:val="26"/>
        </w:rPr>
        <w:t>, салон красоты</w:t>
      </w:r>
      <w:r w:rsidRPr="00707E20">
        <w:rPr>
          <w:sz w:val="26"/>
          <w:szCs w:val="26"/>
        </w:rPr>
        <w:t xml:space="preserve"> и т.д.)</w:t>
      </w:r>
      <w:r w:rsidR="009631C9">
        <w:rPr>
          <w:sz w:val="26"/>
          <w:szCs w:val="26"/>
        </w:rPr>
        <w:t>*</w:t>
      </w:r>
      <w:r w:rsidR="00090D7C">
        <w:rPr>
          <w:sz w:val="26"/>
          <w:szCs w:val="26"/>
        </w:rPr>
        <w:t xml:space="preserve">.  </w:t>
      </w:r>
      <w:proofErr w:type="gramEnd"/>
    </w:p>
    <w:p w:rsidR="008E2D3D" w:rsidRPr="00707E20" w:rsidRDefault="008E2D3D" w:rsidP="008E2D3D">
      <w:pPr>
        <w:spacing w:after="0"/>
        <w:ind w:firstLine="708"/>
        <w:jc w:val="both"/>
        <w:rPr>
          <w:sz w:val="26"/>
          <w:szCs w:val="26"/>
        </w:rPr>
      </w:pPr>
      <w:proofErr w:type="gramStart"/>
      <w:r w:rsidRPr="00707E20">
        <w:rPr>
          <w:b/>
          <w:sz w:val="26"/>
          <w:szCs w:val="26"/>
        </w:rPr>
        <w:t>Объект общественного питания</w:t>
      </w:r>
      <w:r w:rsidRPr="00707E20">
        <w:rPr>
          <w:sz w:val="26"/>
          <w:szCs w:val="26"/>
        </w:rPr>
        <w:t xml:space="preserve"> - здание (строение, сооружение) или нежилое помещение в котором оказываются услуги  общественного питания, оснащенные специализированным оборудованием (столовые, кафе, бары, рестораны, закусочные, пельменные и т.д.)</w:t>
      </w:r>
      <w:r w:rsidR="00796F6D" w:rsidRPr="00707E20">
        <w:rPr>
          <w:sz w:val="26"/>
          <w:szCs w:val="26"/>
        </w:rPr>
        <w:t>.</w:t>
      </w:r>
      <w:proofErr w:type="gramEnd"/>
    </w:p>
    <w:p w:rsidR="00796F6D" w:rsidRDefault="00796F6D" w:rsidP="008E2D3D">
      <w:pPr>
        <w:spacing w:after="0"/>
        <w:ind w:firstLine="708"/>
        <w:jc w:val="both"/>
        <w:rPr>
          <w:sz w:val="26"/>
          <w:szCs w:val="26"/>
        </w:rPr>
      </w:pPr>
      <w:r w:rsidRPr="00707E20">
        <w:rPr>
          <w:b/>
          <w:sz w:val="26"/>
          <w:szCs w:val="26"/>
        </w:rPr>
        <w:t>Комиссия</w:t>
      </w:r>
      <w:r w:rsidRPr="00707E20">
        <w:rPr>
          <w:sz w:val="26"/>
          <w:szCs w:val="26"/>
        </w:rPr>
        <w:t xml:space="preserve"> </w:t>
      </w:r>
      <w:r w:rsidR="00D30545" w:rsidRPr="00707E20">
        <w:rPr>
          <w:sz w:val="26"/>
          <w:szCs w:val="26"/>
        </w:rPr>
        <w:t>–</w:t>
      </w:r>
      <w:r w:rsidRPr="00707E20">
        <w:rPr>
          <w:sz w:val="26"/>
          <w:szCs w:val="26"/>
        </w:rPr>
        <w:t xml:space="preserve"> </w:t>
      </w:r>
      <w:r w:rsidR="00B12D9D">
        <w:rPr>
          <w:sz w:val="26"/>
          <w:szCs w:val="26"/>
        </w:rPr>
        <w:t>группа лиц из представителей органов местного</w:t>
      </w:r>
      <w:r w:rsidR="0040052A">
        <w:rPr>
          <w:sz w:val="26"/>
          <w:szCs w:val="26"/>
        </w:rPr>
        <w:t xml:space="preserve"> самоуправления, задача которых является определение</w:t>
      </w:r>
      <w:r w:rsidR="00383CB9" w:rsidRPr="00707E20">
        <w:rPr>
          <w:sz w:val="26"/>
          <w:szCs w:val="26"/>
        </w:rPr>
        <w:t xml:space="preserve"> вида фактического использования объектов недвижимого имущества в целях налогообложения. </w:t>
      </w:r>
    </w:p>
    <w:p w:rsidR="00DA5500" w:rsidRPr="00707E20" w:rsidRDefault="00DA5500" w:rsidP="008E2D3D">
      <w:pPr>
        <w:spacing w:after="0"/>
        <w:ind w:firstLine="708"/>
        <w:jc w:val="both"/>
        <w:rPr>
          <w:sz w:val="26"/>
          <w:szCs w:val="26"/>
        </w:rPr>
      </w:pPr>
      <w:r w:rsidRPr="00DA5500">
        <w:rPr>
          <w:b/>
          <w:sz w:val="26"/>
          <w:szCs w:val="26"/>
        </w:rPr>
        <w:t>Вид фактического использования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- один из критериев включения объектов недвижимости в Перечень объектов, облагаемых налогом на имущество от кадастровой стоимости.</w:t>
      </w:r>
    </w:p>
    <w:p w:rsidR="00CB3940" w:rsidRDefault="00CB3940" w:rsidP="00CB3940">
      <w:pPr>
        <w:pStyle w:val="a8"/>
        <w:rPr>
          <w:sz w:val="16"/>
          <w:szCs w:val="16"/>
        </w:rPr>
      </w:pPr>
      <w:r w:rsidRPr="008809E4">
        <w:rPr>
          <w:sz w:val="16"/>
          <w:szCs w:val="16"/>
        </w:rPr>
        <w:t xml:space="preserve">*в </w:t>
      </w:r>
      <w:proofErr w:type="gramStart"/>
      <w:r w:rsidRPr="008809E4">
        <w:rPr>
          <w:sz w:val="16"/>
          <w:szCs w:val="16"/>
        </w:rPr>
        <w:t>целях</w:t>
      </w:r>
      <w:proofErr w:type="gramEnd"/>
      <w:r w:rsidRPr="008809E4">
        <w:rPr>
          <w:sz w:val="16"/>
          <w:szCs w:val="16"/>
        </w:rPr>
        <w:t xml:space="preserve"> определения относиться ли определенный вид деятельности к бытовым услугам, и соответственно к объекту бытового обслуживания, предлагаем</w:t>
      </w:r>
      <w:r>
        <w:rPr>
          <w:sz w:val="16"/>
          <w:szCs w:val="16"/>
        </w:rPr>
        <w:t xml:space="preserve"> воспользоваться</w:t>
      </w:r>
      <w:r w:rsidRPr="008809E4">
        <w:rPr>
          <w:sz w:val="16"/>
          <w:szCs w:val="16"/>
        </w:rPr>
        <w:t xml:space="preserve"> </w:t>
      </w:r>
      <w:hyperlink r:id="rId9" w:history="1">
        <w:r w:rsidRPr="008809E4">
          <w:rPr>
            <w:rStyle w:val="a4"/>
            <w:sz w:val="16"/>
            <w:szCs w:val="16"/>
          </w:rPr>
          <w:t>ПЕРЕЧЕНЬ бытовых услуг.docx</w:t>
        </w:r>
      </w:hyperlink>
      <w:r w:rsidRPr="008809E4">
        <w:rPr>
          <w:sz w:val="16"/>
          <w:szCs w:val="16"/>
        </w:rPr>
        <w:t xml:space="preserve"> </w:t>
      </w:r>
    </w:p>
    <w:p w:rsidR="00B3182B" w:rsidRPr="00707E20" w:rsidRDefault="00B3182B" w:rsidP="00241E2D">
      <w:pPr>
        <w:ind w:firstLine="708"/>
        <w:jc w:val="both"/>
        <w:rPr>
          <w:b/>
          <w:sz w:val="26"/>
          <w:szCs w:val="26"/>
        </w:rPr>
      </w:pPr>
    </w:p>
    <w:p w:rsidR="00B3182B" w:rsidRPr="002F698A" w:rsidRDefault="002F698A" w:rsidP="00DA55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698A">
        <w:rPr>
          <w:rFonts w:ascii="Times New Roman" w:hAnsi="Times New Roman" w:cs="Times New Roman"/>
          <w:b/>
          <w:sz w:val="32"/>
          <w:szCs w:val="32"/>
        </w:rPr>
        <w:t>Алгоритм работы комиссии</w:t>
      </w:r>
    </w:p>
    <w:p w:rsidR="00E503B0" w:rsidRPr="00707E20" w:rsidRDefault="009631C9" w:rsidP="00DA5500">
      <w:pPr>
        <w:pStyle w:val="a3"/>
        <w:spacing w:after="0"/>
        <w:ind w:left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ШАГ 1. </w:t>
      </w:r>
      <w:r w:rsidR="00E503B0" w:rsidRPr="00707E20">
        <w:rPr>
          <w:b/>
          <w:sz w:val="26"/>
          <w:szCs w:val="26"/>
        </w:rPr>
        <w:t>Определение состава Комиссии</w:t>
      </w:r>
    </w:p>
    <w:p w:rsidR="00B3182B" w:rsidRPr="00707E20" w:rsidRDefault="00B3182B" w:rsidP="00DA5500">
      <w:pPr>
        <w:spacing w:after="0"/>
        <w:ind w:firstLine="708"/>
        <w:jc w:val="both"/>
        <w:rPr>
          <w:sz w:val="26"/>
          <w:szCs w:val="26"/>
        </w:rPr>
      </w:pPr>
      <w:r w:rsidRPr="00707E20">
        <w:rPr>
          <w:sz w:val="26"/>
          <w:szCs w:val="26"/>
        </w:rPr>
        <w:t>Состав Комиссии утверждается распоряжением Министерства на основании предложений органов местного самоуправления.</w:t>
      </w:r>
    </w:p>
    <w:p w:rsidR="00E503B0" w:rsidRPr="00707E20" w:rsidRDefault="0040052A" w:rsidP="008809E4">
      <w:pPr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состав Комиссии вход</w:t>
      </w:r>
      <w:r w:rsidR="00104D9D">
        <w:rPr>
          <w:sz w:val="26"/>
          <w:szCs w:val="26"/>
        </w:rPr>
        <w:t>я</w:t>
      </w:r>
      <w:r w:rsidR="00B3182B" w:rsidRPr="00707E20">
        <w:rPr>
          <w:sz w:val="26"/>
          <w:szCs w:val="26"/>
        </w:rPr>
        <w:t>т председатель Комиссии, секр</w:t>
      </w:r>
      <w:r>
        <w:rPr>
          <w:sz w:val="26"/>
          <w:szCs w:val="26"/>
        </w:rPr>
        <w:t>етарь Комиссии и члены К</w:t>
      </w:r>
      <w:r w:rsidR="008809E4">
        <w:rPr>
          <w:sz w:val="26"/>
          <w:szCs w:val="26"/>
        </w:rPr>
        <w:t xml:space="preserve">омиссии. В Комиссию </w:t>
      </w:r>
      <w:r w:rsidR="00B3182B" w:rsidRPr="00707E20">
        <w:rPr>
          <w:sz w:val="26"/>
          <w:szCs w:val="26"/>
        </w:rPr>
        <w:t xml:space="preserve">могут быть включены: представители органов местного самоуправления городских округов, муниципальных районов, городских и сельских поселений в Камчатском крае, исполнительных органов государственной власти Камчатского края, краевых государственных предприятий и учреждений, а также </w:t>
      </w:r>
      <w:r w:rsidR="00B3182B" w:rsidRPr="00707E20">
        <w:rPr>
          <w:sz w:val="26"/>
          <w:szCs w:val="26"/>
        </w:rPr>
        <w:lastRenderedPageBreak/>
        <w:t>представители налоговой службы и Федеральной службы государственной регистрации, кадастра и картографии.</w:t>
      </w:r>
    </w:p>
    <w:p w:rsidR="00E503B0" w:rsidRPr="009631C9" w:rsidRDefault="009631C9" w:rsidP="009631C9">
      <w:pPr>
        <w:spacing w:after="0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ШАГ 2. </w:t>
      </w:r>
      <w:r w:rsidR="00E503B0" w:rsidRPr="009631C9">
        <w:rPr>
          <w:b/>
          <w:sz w:val="26"/>
          <w:szCs w:val="26"/>
        </w:rPr>
        <w:t>Утверждение графика обследования объектов</w:t>
      </w:r>
    </w:p>
    <w:p w:rsidR="000E26A5" w:rsidRDefault="00F86B6C" w:rsidP="000E26A5">
      <w:pPr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Распоряжением </w:t>
      </w:r>
      <w:r w:rsidR="00896F3D" w:rsidRPr="00707E20">
        <w:rPr>
          <w:sz w:val="26"/>
          <w:szCs w:val="26"/>
        </w:rPr>
        <w:t>Министерств</w:t>
      </w:r>
      <w:r>
        <w:rPr>
          <w:sz w:val="26"/>
          <w:szCs w:val="26"/>
        </w:rPr>
        <w:t>а утверждаю</w:t>
      </w:r>
      <w:r w:rsidR="00896F3D" w:rsidRPr="00707E20">
        <w:rPr>
          <w:sz w:val="26"/>
          <w:szCs w:val="26"/>
        </w:rPr>
        <w:t>т</w:t>
      </w:r>
      <w:r>
        <w:rPr>
          <w:sz w:val="26"/>
          <w:szCs w:val="26"/>
        </w:rPr>
        <w:t>ся</w:t>
      </w:r>
      <w:r w:rsidR="00896F3D" w:rsidRPr="00707E20">
        <w:rPr>
          <w:sz w:val="26"/>
          <w:szCs w:val="26"/>
        </w:rPr>
        <w:t xml:space="preserve"> график</w:t>
      </w:r>
      <w:r w:rsidR="008F0FC2" w:rsidRPr="00707E20">
        <w:rPr>
          <w:sz w:val="26"/>
          <w:szCs w:val="26"/>
        </w:rPr>
        <w:t>и</w:t>
      </w:r>
      <w:r>
        <w:rPr>
          <w:sz w:val="26"/>
          <w:szCs w:val="26"/>
        </w:rPr>
        <w:t xml:space="preserve"> проведения обследований</w:t>
      </w:r>
      <w:r w:rsidR="00896F3D" w:rsidRPr="00707E20">
        <w:rPr>
          <w:sz w:val="26"/>
          <w:szCs w:val="26"/>
        </w:rPr>
        <w:t xml:space="preserve"> </w:t>
      </w:r>
      <w:r w:rsidR="000E26A5" w:rsidRPr="00707E20">
        <w:rPr>
          <w:sz w:val="26"/>
          <w:szCs w:val="26"/>
        </w:rPr>
        <w:t xml:space="preserve">объектов недвижимого имущества в </w:t>
      </w:r>
      <w:proofErr w:type="gramStart"/>
      <w:r w:rsidR="000E26A5" w:rsidRPr="00707E20">
        <w:rPr>
          <w:sz w:val="26"/>
          <w:szCs w:val="26"/>
        </w:rPr>
        <w:t>целях</w:t>
      </w:r>
      <w:proofErr w:type="gramEnd"/>
      <w:r w:rsidR="000E26A5" w:rsidRPr="00707E20">
        <w:rPr>
          <w:sz w:val="26"/>
          <w:szCs w:val="26"/>
        </w:rPr>
        <w:t xml:space="preserve"> определения вида их фактического использования</w:t>
      </w:r>
      <w:r w:rsidR="000E26A5">
        <w:rPr>
          <w:sz w:val="26"/>
          <w:szCs w:val="26"/>
        </w:rPr>
        <w:t xml:space="preserve">, </w:t>
      </w:r>
      <w:r w:rsidR="000E26A5" w:rsidRPr="00707E20">
        <w:rPr>
          <w:sz w:val="26"/>
          <w:szCs w:val="26"/>
        </w:rPr>
        <w:t>для каждого муниципального района и городского округа отдельно</w:t>
      </w:r>
      <w:r w:rsidR="000E26A5">
        <w:rPr>
          <w:sz w:val="26"/>
          <w:szCs w:val="26"/>
        </w:rPr>
        <w:t xml:space="preserve">, которые </w:t>
      </w:r>
      <w:r w:rsidR="000E26A5" w:rsidRPr="00707E20">
        <w:rPr>
          <w:sz w:val="26"/>
          <w:szCs w:val="26"/>
        </w:rPr>
        <w:t>содержат информацию об объектах и сроках проведения обследований</w:t>
      </w:r>
      <w:r w:rsidR="000E26A5">
        <w:rPr>
          <w:sz w:val="26"/>
          <w:szCs w:val="26"/>
        </w:rPr>
        <w:t>.</w:t>
      </w:r>
    </w:p>
    <w:p w:rsidR="002C390B" w:rsidRPr="00707E20" w:rsidRDefault="005D5B95" w:rsidP="008F0FC2">
      <w:pPr>
        <w:spacing w:after="0"/>
        <w:ind w:firstLine="708"/>
        <w:jc w:val="both"/>
        <w:rPr>
          <w:sz w:val="26"/>
          <w:szCs w:val="26"/>
        </w:rPr>
      </w:pPr>
      <w:r w:rsidRPr="00707E20">
        <w:rPr>
          <w:sz w:val="26"/>
          <w:szCs w:val="26"/>
        </w:rPr>
        <w:t xml:space="preserve">Министерство размещает график на официальном сайте (ссылка </w:t>
      </w:r>
      <w:hyperlink r:id="rId10" w:history="1">
        <w:r w:rsidRPr="00707E20">
          <w:rPr>
            <w:rStyle w:val="a4"/>
            <w:sz w:val="26"/>
            <w:szCs w:val="26"/>
          </w:rPr>
          <w:t>https://www.kamgov.ru/mingosim/grafik-provedenia-obsledovanij</w:t>
        </w:r>
      </w:hyperlink>
      <w:r w:rsidRPr="00707E20">
        <w:rPr>
          <w:sz w:val="26"/>
          <w:szCs w:val="26"/>
        </w:rPr>
        <w:t>)  в течение 5 рабочих дней со дня его утверждения и направляет его для размещения на официальном сайте в орган местного самоуправления, на территории которо</w:t>
      </w:r>
      <w:r w:rsidR="00104D9D">
        <w:rPr>
          <w:sz w:val="26"/>
          <w:szCs w:val="26"/>
        </w:rPr>
        <w:t>го</w:t>
      </w:r>
      <w:r w:rsidR="002C390B" w:rsidRPr="00707E20">
        <w:rPr>
          <w:sz w:val="26"/>
          <w:szCs w:val="26"/>
        </w:rPr>
        <w:t xml:space="preserve"> будет проводиться обследование.</w:t>
      </w:r>
    </w:p>
    <w:p w:rsidR="008F0FC2" w:rsidRPr="009631C9" w:rsidRDefault="009631C9" w:rsidP="009631C9">
      <w:pPr>
        <w:spacing w:after="0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ШАГ 3. </w:t>
      </w:r>
      <w:r w:rsidR="002C390B" w:rsidRPr="009631C9">
        <w:rPr>
          <w:b/>
          <w:sz w:val="26"/>
          <w:szCs w:val="26"/>
        </w:rPr>
        <w:t>Сбор информации и документов, необходимых для обследования</w:t>
      </w:r>
    </w:p>
    <w:p w:rsidR="00F27D1B" w:rsidRPr="004B08D0" w:rsidRDefault="006C5F3B" w:rsidP="00104D9D">
      <w:pPr>
        <w:spacing w:after="0"/>
        <w:ind w:firstLine="708"/>
        <w:jc w:val="both"/>
        <w:rPr>
          <w:rFonts w:eastAsia="Times New Roman" w:cstheme="minorHAnsi"/>
          <w:sz w:val="26"/>
          <w:szCs w:val="26"/>
        </w:rPr>
      </w:pPr>
      <w:r w:rsidRPr="004B08D0">
        <w:rPr>
          <w:rFonts w:eastAsia="Times New Roman" w:cstheme="minorHAnsi"/>
          <w:sz w:val="26"/>
          <w:szCs w:val="26"/>
        </w:rPr>
        <w:t xml:space="preserve">Перед проведением обследований Комиссии необходимо подготовить полную </w:t>
      </w:r>
      <w:r w:rsidR="00F27D1B" w:rsidRPr="004B08D0">
        <w:rPr>
          <w:rFonts w:eastAsia="Times New Roman" w:cstheme="minorHAnsi"/>
          <w:sz w:val="26"/>
          <w:szCs w:val="26"/>
        </w:rPr>
        <w:t xml:space="preserve">информацию </w:t>
      </w:r>
      <w:r w:rsidR="004B08D0" w:rsidRPr="004B08D0">
        <w:rPr>
          <w:rFonts w:eastAsia="Times New Roman" w:cstheme="minorHAnsi"/>
          <w:sz w:val="26"/>
          <w:szCs w:val="26"/>
        </w:rPr>
        <w:t xml:space="preserve">с характеристиками </w:t>
      </w:r>
      <w:r w:rsidR="00F27D1B" w:rsidRPr="004B08D0">
        <w:rPr>
          <w:rFonts w:eastAsia="Times New Roman" w:cstheme="minorHAnsi"/>
          <w:sz w:val="26"/>
          <w:szCs w:val="26"/>
        </w:rPr>
        <w:t>об объекте, а именно:</w:t>
      </w:r>
    </w:p>
    <w:p w:rsidR="00F27D1B" w:rsidRPr="004B08D0" w:rsidRDefault="00F27D1B" w:rsidP="00104D9D">
      <w:pPr>
        <w:spacing w:after="0"/>
        <w:ind w:firstLine="708"/>
        <w:jc w:val="both"/>
        <w:rPr>
          <w:rFonts w:eastAsia="Times New Roman" w:cstheme="minorHAnsi"/>
          <w:sz w:val="26"/>
          <w:szCs w:val="26"/>
        </w:rPr>
      </w:pPr>
      <w:r w:rsidRPr="004B08D0">
        <w:rPr>
          <w:rFonts w:eastAsia="Times New Roman" w:cstheme="minorHAnsi"/>
          <w:sz w:val="26"/>
          <w:szCs w:val="26"/>
        </w:rPr>
        <w:t>- д</w:t>
      </w:r>
      <w:r w:rsidR="00E276A5" w:rsidRPr="004B08D0">
        <w:rPr>
          <w:rFonts w:eastAsia="Times New Roman" w:cstheme="minorHAnsi"/>
          <w:sz w:val="26"/>
          <w:szCs w:val="26"/>
        </w:rPr>
        <w:t>окументы технического учета (инвентаризации)</w:t>
      </w:r>
      <w:r w:rsidRPr="004B08D0">
        <w:rPr>
          <w:rFonts w:eastAsia="Times New Roman" w:cstheme="minorHAnsi"/>
          <w:sz w:val="26"/>
          <w:szCs w:val="26"/>
        </w:rPr>
        <w:t>. Источник-Министерство (по запросу);</w:t>
      </w:r>
    </w:p>
    <w:p w:rsidR="003F1000" w:rsidRDefault="00F27D1B" w:rsidP="00104D9D">
      <w:pPr>
        <w:spacing w:after="0"/>
        <w:ind w:firstLine="708"/>
        <w:jc w:val="both"/>
        <w:rPr>
          <w:sz w:val="26"/>
          <w:szCs w:val="26"/>
        </w:rPr>
      </w:pPr>
      <w:r w:rsidRPr="004B08D0">
        <w:rPr>
          <w:rFonts w:eastAsia="Times New Roman" w:cstheme="minorHAnsi"/>
          <w:sz w:val="26"/>
          <w:szCs w:val="26"/>
        </w:rPr>
        <w:t>-</w:t>
      </w:r>
      <w:r w:rsidR="00E276A5" w:rsidRPr="004B08D0">
        <w:rPr>
          <w:rFonts w:eastAsia="Times New Roman" w:cstheme="minorHAnsi"/>
          <w:sz w:val="26"/>
          <w:szCs w:val="26"/>
        </w:rPr>
        <w:t xml:space="preserve"> </w:t>
      </w:r>
      <w:r w:rsidR="004B08D0" w:rsidRPr="004B08D0">
        <w:rPr>
          <w:rFonts w:eastAsia="Times New Roman" w:cstheme="minorHAnsi"/>
          <w:sz w:val="26"/>
          <w:szCs w:val="26"/>
        </w:rPr>
        <w:t>к</w:t>
      </w:r>
      <w:r w:rsidRPr="004B08D0">
        <w:rPr>
          <w:rFonts w:eastAsia="Times New Roman" w:cstheme="minorHAnsi"/>
          <w:sz w:val="26"/>
          <w:szCs w:val="26"/>
        </w:rPr>
        <w:t>адастровый паспорт</w:t>
      </w:r>
      <w:r w:rsidR="004B08D0" w:rsidRPr="004B08D0">
        <w:rPr>
          <w:rFonts w:eastAsia="Times New Roman" w:cstheme="minorHAnsi"/>
          <w:sz w:val="26"/>
          <w:szCs w:val="26"/>
        </w:rPr>
        <w:t xml:space="preserve"> и</w:t>
      </w:r>
      <w:r w:rsidRPr="004B08D0">
        <w:rPr>
          <w:rFonts w:eastAsia="Times New Roman" w:cstheme="minorHAnsi"/>
          <w:sz w:val="26"/>
          <w:szCs w:val="26"/>
        </w:rPr>
        <w:t xml:space="preserve"> выписка из ЕГРП</w:t>
      </w:r>
      <w:r w:rsidR="0025324E" w:rsidRPr="004B08D0">
        <w:rPr>
          <w:rFonts w:eastAsia="Times New Roman" w:cstheme="minorHAnsi"/>
          <w:sz w:val="26"/>
          <w:szCs w:val="26"/>
        </w:rPr>
        <w:t>. Источни</w:t>
      </w:r>
      <w:proofErr w:type="gramStart"/>
      <w:r w:rsidR="0025324E" w:rsidRPr="004B08D0">
        <w:rPr>
          <w:rFonts w:eastAsia="Times New Roman" w:cstheme="minorHAnsi"/>
          <w:sz w:val="26"/>
          <w:szCs w:val="26"/>
        </w:rPr>
        <w:t>к-</w:t>
      </w:r>
      <w:proofErr w:type="gramEnd"/>
      <w:r w:rsidR="0025324E" w:rsidRPr="004B08D0">
        <w:rPr>
          <w:rFonts w:eastAsia="Times New Roman" w:cstheme="minorHAnsi"/>
          <w:sz w:val="26"/>
          <w:szCs w:val="26"/>
        </w:rPr>
        <w:t xml:space="preserve"> </w:t>
      </w:r>
      <w:r w:rsidR="003F1000" w:rsidRPr="004B08D0">
        <w:rPr>
          <w:rFonts w:eastAsia="Times New Roman" w:cstheme="minorHAnsi"/>
          <w:sz w:val="26"/>
          <w:szCs w:val="26"/>
        </w:rPr>
        <w:t>Государственн</w:t>
      </w:r>
      <w:r w:rsidR="0025324E" w:rsidRPr="004B08D0">
        <w:rPr>
          <w:rFonts w:eastAsia="Times New Roman" w:cstheme="minorHAnsi"/>
          <w:sz w:val="26"/>
          <w:szCs w:val="26"/>
        </w:rPr>
        <w:t>ый</w:t>
      </w:r>
      <w:r w:rsidR="003F1000" w:rsidRPr="004B08D0">
        <w:rPr>
          <w:rFonts w:eastAsia="Times New Roman" w:cstheme="minorHAnsi"/>
          <w:sz w:val="26"/>
          <w:szCs w:val="26"/>
        </w:rPr>
        <w:t xml:space="preserve"> кадастр недвижимости и Един</w:t>
      </w:r>
      <w:r w:rsidR="004B08D0" w:rsidRPr="004B08D0">
        <w:rPr>
          <w:rFonts w:eastAsia="Times New Roman" w:cstheme="minorHAnsi"/>
          <w:sz w:val="26"/>
          <w:szCs w:val="26"/>
        </w:rPr>
        <w:t>ый</w:t>
      </w:r>
      <w:r w:rsidR="003F1000" w:rsidRPr="004B08D0">
        <w:rPr>
          <w:rFonts w:eastAsia="Times New Roman" w:cstheme="minorHAnsi"/>
          <w:sz w:val="26"/>
          <w:szCs w:val="26"/>
        </w:rPr>
        <w:t xml:space="preserve"> государственн</w:t>
      </w:r>
      <w:r w:rsidR="004B08D0" w:rsidRPr="004B08D0">
        <w:rPr>
          <w:rFonts w:eastAsia="Times New Roman" w:cstheme="minorHAnsi"/>
          <w:sz w:val="26"/>
          <w:szCs w:val="26"/>
        </w:rPr>
        <w:t>ый</w:t>
      </w:r>
      <w:r w:rsidR="003F1000" w:rsidRPr="004B08D0">
        <w:rPr>
          <w:rFonts w:eastAsia="Times New Roman" w:cstheme="minorHAnsi"/>
          <w:sz w:val="26"/>
          <w:szCs w:val="26"/>
        </w:rPr>
        <w:t xml:space="preserve"> реестр </w:t>
      </w:r>
      <w:r w:rsidR="004B08D0" w:rsidRPr="004B08D0">
        <w:rPr>
          <w:rFonts w:eastAsia="Times New Roman" w:cstheme="minorHAnsi"/>
          <w:sz w:val="26"/>
          <w:szCs w:val="26"/>
        </w:rPr>
        <w:t>недвижимого имущества</w:t>
      </w:r>
      <w:r w:rsidR="003F1000" w:rsidRPr="004B08D0">
        <w:rPr>
          <w:rFonts w:eastAsia="Times New Roman" w:cstheme="minorHAnsi"/>
          <w:sz w:val="26"/>
          <w:szCs w:val="26"/>
        </w:rPr>
        <w:t xml:space="preserve"> и сделок с ним. При этом указанные сведения возможно запросить как в порядке межведомственного электронного взаимодействия, так с использованием электронн</w:t>
      </w:r>
      <w:r w:rsidR="00E276A5" w:rsidRPr="004B08D0">
        <w:rPr>
          <w:rFonts w:eastAsia="Times New Roman" w:cstheme="minorHAnsi"/>
          <w:sz w:val="26"/>
          <w:szCs w:val="26"/>
        </w:rPr>
        <w:t>ого сервиса</w:t>
      </w:r>
      <w:r w:rsidR="003F1000" w:rsidRPr="004B08D0">
        <w:rPr>
          <w:rFonts w:eastAsia="Times New Roman" w:cstheme="minorHAnsi"/>
          <w:sz w:val="26"/>
          <w:szCs w:val="26"/>
        </w:rPr>
        <w:t xml:space="preserve"> «Справочная информация в режиме </w:t>
      </w:r>
      <w:r w:rsidR="003F1000" w:rsidRPr="004B08D0">
        <w:rPr>
          <w:rFonts w:eastAsia="Times New Roman" w:cstheme="minorHAnsi"/>
          <w:sz w:val="26"/>
          <w:szCs w:val="26"/>
          <w:lang w:val="en-US"/>
        </w:rPr>
        <w:t>online</w:t>
      </w:r>
      <w:r w:rsidR="003F1000" w:rsidRPr="004B08D0">
        <w:rPr>
          <w:rFonts w:eastAsia="Times New Roman" w:cstheme="minorHAnsi"/>
          <w:sz w:val="26"/>
          <w:szCs w:val="26"/>
        </w:rPr>
        <w:t xml:space="preserve">», которая доступна на официальном сайте Федеральной службы государственной регистрации, кадастра и картографии по ссылке </w:t>
      </w:r>
      <w:hyperlink r:id="rId11" w:history="1">
        <w:r w:rsidR="003F1000" w:rsidRPr="004B08D0">
          <w:rPr>
            <w:rStyle w:val="a4"/>
            <w:sz w:val="26"/>
            <w:szCs w:val="26"/>
          </w:rPr>
          <w:t>https://rosreestr.ru/wps/portal/online_request</w:t>
        </w:r>
      </w:hyperlink>
      <w:r w:rsidR="004B08D0">
        <w:rPr>
          <w:sz w:val="26"/>
          <w:szCs w:val="26"/>
        </w:rPr>
        <w:t>;</w:t>
      </w:r>
    </w:p>
    <w:p w:rsidR="003F1000" w:rsidRDefault="003F1000" w:rsidP="003F1000">
      <w:pPr>
        <w:spacing w:after="120"/>
        <w:ind w:firstLine="709"/>
        <w:contextualSpacing/>
        <w:jc w:val="both"/>
        <w:rPr>
          <w:rFonts w:eastAsia="Times New Roman" w:cstheme="minorHAnsi"/>
          <w:sz w:val="26"/>
          <w:szCs w:val="26"/>
        </w:rPr>
      </w:pPr>
      <w:r>
        <w:rPr>
          <w:rFonts w:eastAsia="Times New Roman" w:cstheme="minorHAnsi"/>
          <w:sz w:val="26"/>
          <w:szCs w:val="26"/>
        </w:rPr>
        <w:t xml:space="preserve">   </w:t>
      </w:r>
      <w:r w:rsidR="004B08D0">
        <w:rPr>
          <w:rFonts w:eastAsia="Times New Roman" w:cstheme="minorHAnsi"/>
          <w:sz w:val="26"/>
          <w:szCs w:val="26"/>
        </w:rPr>
        <w:t>- с</w:t>
      </w:r>
      <w:r w:rsidRPr="003F1000">
        <w:rPr>
          <w:rFonts w:eastAsia="Times New Roman" w:cstheme="minorHAnsi"/>
          <w:sz w:val="26"/>
          <w:szCs w:val="26"/>
        </w:rPr>
        <w:t>ведения о государственной регистрации юридических лиц, индивидуальных предпринимателей, крестьянских (фермерских) хозяйств</w:t>
      </w:r>
      <w:r w:rsidR="004B08D0">
        <w:rPr>
          <w:rFonts w:eastAsia="Times New Roman" w:cstheme="minorHAnsi"/>
          <w:sz w:val="26"/>
          <w:szCs w:val="26"/>
        </w:rPr>
        <w:t>. Источни</w:t>
      </w:r>
      <w:proofErr w:type="gramStart"/>
      <w:r w:rsidR="004B08D0">
        <w:rPr>
          <w:rFonts w:eastAsia="Times New Roman" w:cstheme="minorHAnsi"/>
          <w:sz w:val="26"/>
          <w:szCs w:val="26"/>
        </w:rPr>
        <w:t>к-</w:t>
      </w:r>
      <w:proofErr w:type="gramEnd"/>
      <w:r w:rsidR="004B08D0">
        <w:rPr>
          <w:rFonts w:eastAsia="Times New Roman" w:cstheme="minorHAnsi"/>
          <w:sz w:val="26"/>
          <w:szCs w:val="26"/>
        </w:rPr>
        <w:t xml:space="preserve"> </w:t>
      </w:r>
      <w:r w:rsidRPr="003F1000">
        <w:rPr>
          <w:rFonts w:eastAsia="Times New Roman" w:cstheme="minorHAnsi"/>
          <w:sz w:val="26"/>
          <w:szCs w:val="26"/>
        </w:rPr>
        <w:t xml:space="preserve"> </w:t>
      </w:r>
      <w:r w:rsidR="004B08D0">
        <w:rPr>
          <w:rFonts w:eastAsia="Times New Roman" w:cstheme="minorHAnsi"/>
          <w:sz w:val="26"/>
          <w:szCs w:val="26"/>
        </w:rPr>
        <w:t xml:space="preserve">Федеральная налоговая служба: </w:t>
      </w:r>
      <w:hyperlink r:id="rId12" w:history="1">
        <w:r w:rsidR="00E276A5" w:rsidRPr="008D5DC1">
          <w:rPr>
            <w:rStyle w:val="a4"/>
            <w:rFonts w:eastAsia="Times New Roman" w:cstheme="minorHAnsi"/>
            <w:sz w:val="26"/>
            <w:szCs w:val="26"/>
          </w:rPr>
          <w:t>https://egrul.nalog.ru/</w:t>
        </w:r>
      </w:hyperlink>
      <w:r w:rsidR="00E276A5">
        <w:rPr>
          <w:rFonts w:eastAsia="Times New Roman" w:cstheme="minorHAnsi"/>
          <w:sz w:val="26"/>
          <w:szCs w:val="26"/>
        </w:rPr>
        <w:t xml:space="preserve"> .</w:t>
      </w:r>
    </w:p>
    <w:p w:rsidR="00391EC3" w:rsidRPr="009631C9" w:rsidRDefault="009631C9" w:rsidP="009631C9">
      <w:pPr>
        <w:spacing w:after="0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ШАГ 4. </w:t>
      </w:r>
      <w:r w:rsidR="00391EC3" w:rsidRPr="009631C9">
        <w:rPr>
          <w:b/>
          <w:sz w:val="26"/>
          <w:szCs w:val="26"/>
        </w:rPr>
        <w:t>Извещение собственника объекта о предстоящем обследовании</w:t>
      </w:r>
    </w:p>
    <w:p w:rsidR="001F24B7" w:rsidRPr="008A0FFD" w:rsidRDefault="00391EC3" w:rsidP="00C712F9">
      <w:pPr>
        <w:spacing w:after="0"/>
        <w:ind w:firstLine="708"/>
        <w:jc w:val="both"/>
        <w:rPr>
          <w:sz w:val="26"/>
          <w:szCs w:val="26"/>
        </w:rPr>
      </w:pPr>
      <w:r w:rsidRPr="00707E20">
        <w:rPr>
          <w:sz w:val="26"/>
          <w:szCs w:val="26"/>
        </w:rPr>
        <w:t>В соответствии с Порядком Комиссия не позднее 3 рабочих дней перед осуществлением обследования  информирует собственников объектов о предстоящем обследовании любыми доступными способами</w:t>
      </w:r>
      <w:r w:rsidR="00C712F9" w:rsidRPr="00707E20">
        <w:rPr>
          <w:sz w:val="26"/>
          <w:szCs w:val="26"/>
        </w:rPr>
        <w:t xml:space="preserve"> (телефон, факс, электронная почта).</w:t>
      </w:r>
      <w:r w:rsidR="00477E57">
        <w:rPr>
          <w:sz w:val="26"/>
          <w:szCs w:val="26"/>
        </w:rPr>
        <w:t xml:space="preserve"> Образец уведомления о проведении </w:t>
      </w:r>
      <w:r w:rsidR="00477E57" w:rsidRPr="008A0FFD">
        <w:rPr>
          <w:sz w:val="26"/>
          <w:szCs w:val="26"/>
        </w:rPr>
        <w:t>обследования (Приложение 1)</w:t>
      </w:r>
    </w:p>
    <w:p w:rsidR="00C712F9" w:rsidRPr="008A0FFD" w:rsidRDefault="009631C9" w:rsidP="009631C9">
      <w:pPr>
        <w:spacing w:after="0"/>
        <w:ind w:firstLine="708"/>
        <w:jc w:val="both"/>
        <w:rPr>
          <w:b/>
          <w:sz w:val="26"/>
          <w:szCs w:val="26"/>
        </w:rPr>
      </w:pPr>
      <w:r w:rsidRPr="008A0FFD">
        <w:rPr>
          <w:b/>
          <w:sz w:val="26"/>
          <w:szCs w:val="26"/>
        </w:rPr>
        <w:t xml:space="preserve">ШАГ 5. </w:t>
      </w:r>
      <w:r w:rsidR="00C712F9" w:rsidRPr="008A0FFD">
        <w:rPr>
          <w:b/>
          <w:sz w:val="26"/>
          <w:szCs w:val="26"/>
        </w:rPr>
        <w:t>Проведение обследования с выездом на объект</w:t>
      </w:r>
    </w:p>
    <w:p w:rsidR="00535019" w:rsidRPr="00707E20" w:rsidRDefault="001A60A7" w:rsidP="001A60A7">
      <w:pPr>
        <w:spacing w:after="0"/>
        <w:ind w:firstLine="708"/>
        <w:jc w:val="both"/>
        <w:rPr>
          <w:sz w:val="26"/>
          <w:szCs w:val="26"/>
        </w:rPr>
      </w:pPr>
      <w:r w:rsidRPr="008A0FFD">
        <w:rPr>
          <w:sz w:val="26"/>
          <w:szCs w:val="26"/>
        </w:rPr>
        <w:t>Выездные мероприятия по определению вида фактического использо</w:t>
      </w:r>
      <w:r w:rsidRPr="00707E20">
        <w:rPr>
          <w:sz w:val="26"/>
          <w:szCs w:val="26"/>
        </w:rPr>
        <w:t xml:space="preserve">вания объектов недвижимого имущества </w:t>
      </w:r>
      <w:r w:rsidR="0063154B" w:rsidRPr="00707E20">
        <w:rPr>
          <w:sz w:val="26"/>
          <w:szCs w:val="26"/>
        </w:rPr>
        <w:t xml:space="preserve">проводятся </w:t>
      </w:r>
      <w:r w:rsidRPr="00707E20">
        <w:rPr>
          <w:sz w:val="26"/>
          <w:szCs w:val="26"/>
          <w:u w:val="single"/>
        </w:rPr>
        <w:t>только</w:t>
      </w:r>
      <w:r w:rsidRPr="00707E20">
        <w:rPr>
          <w:sz w:val="26"/>
          <w:szCs w:val="26"/>
        </w:rPr>
        <w:t xml:space="preserve"> </w:t>
      </w:r>
      <w:r w:rsidR="0063154B" w:rsidRPr="00707E20">
        <w:rPr>
          <w:sz w:val="26"/>
          <w:szCs w:val="26"/>
        </w:rPr>
        <w:t>членами Комиссии,</w:t>
      </w:r>
      <w:r w:rsidR="009C3F77" w:rsidRPr="00707E20">
        <w:rPr>
          <w:sz w:val="26"/>
          <w:szCs w:val="26"/>
        </w:rPr>
        <w:t xml:space="preserve"> в</w:t>
      </w:r>
      <w:r w:rsidRPr="00707E20">
        <w:rPr>
          <w:sz w:val="26"/>
          <w:szCs w:val="26"/>
        </w:rPr>
        <w:t xml:space="preserve"> рекомендованном</w:t>
      </w:r>
      <w:r w:rsidR="009C3F77" w:rsidRPr="00707E20">
        <w:rPr>
          <w:sz w:val="26"/>
          <w:szCs w:val="26"/>
        </w:rPr>
        <w:t xml:space="preserve"> составе</w:t>
      </w:r>
      <w:r w:rsidRPr="00707E20">
        <w:rPr>
          <w:sz w:val="26"/>
          <w:szCs w:val="26"/>
        </w:rPr>
        <w:t xml:space="preserve"> не менее 3 представителей.</w:t>
      </w:r>
      <w:r w:rsidR="0063154B" w:rsidRPr="00707E20">
        <w:rPr>
          <w:sz w:val="26"/>
          <w:szCs w:val="26"/>
        </w:rPr>
        <w:t xml:space="preserve"> </w:t>
      </w:r>
    </w:p>
    <w:p w:rsidR="001A60A7" w:rsidRPr="00707E20" w:rsidRDefault="003B31CE" w:rsidP="001A60A7">
      <w:pPr>
        <w:spacing w:after="0"/>
        <w:ind w:firstLine="708"/>
        <w:jc w:val="both"/>
        <w:rPr>
          <w:sz w:val="26"/>
          <w:szCs w:val="26"/>
        </w:rPr>
      </w:pPr>
      <w:r w:rsidRPr="00707E20">
        <w:rPr>
          <w:sz w:val="26"/>
          <w:szCs w:val="26"/>
        </w:rPr>
        <w:t xml:space="preserve">Обследования осуществляются путем визуального осмотра объекта недвижимого имущества. В ходе проведения обследования осуществляется фотосъемка (при необходимости видеосъемка), фиксирующая фактическое </w:t>
      </w:r>
      <w:r w:rsidRPr="00707E20">
        <w:rPr>
          <w:sz w:val="26"/>
          <w:szCs w:val="26"/>
        </w:rPr>
        <w:lastRenderedPageBreak/>
        <w:t>использование, а также фотосъемка (при необходимости видеосъемка) информационных стендов, выв</w:t>
      </w:r>
      <w:r w:rsidR="00707E20" w:rsidRPr="00707E20">
        <w:rPr>
          <w:sz w:val="26"/>
          <w:szCs w:val="26"/>
        </w:rPr>
        <w:t>есок, рекламных щитов, табличек.</w:t>
      </w:r>
    </w:p>
    <w:p w:rsidR="00535019" w:rsidRDefault="00707E20" w:rsidP="00862070">
      <w:pPr>
        <w:spacing w:after="0"/>
        <w:ind w:firstLine="708"/>
        <w:jc w:val="both"/>
        <w:rPr>
          <w:sz w:val="26"/>
          <w:szCs w:val="26"/>
        </w:rPr>
      </w:pPr>
      <w:r w:rsidRPr="00707E20">
        <w:rPr>
          <w:sz w:val="26"/>
          <w:szCs w:val="26"/>
        </w:rPr>
        <w:t>В случае если по каким-либо причинам</w:t>
      </w:r>
      <w:r>
        <w:rPr>
          <w:sz w:val="26"/>
          <w:szCs w:val="26"/>
        </w:rPr>
        <w:t xml:space="preserve"> (объект закрыт, собственник, либо представитель собственника воспрепятствуют в доступе)</w:t>
      </w:r>
      <w:r w:rsidRPr="00707E20">
        <w:rPr>
          <w:sz w:val="26"/>
          <w:szCs w:val="26"/>
        </w:rPr>
        <w:t xml:space="preserve"> попасть </w:t>
      </w:r>
      <w:r>
        <w:rPr>
          <w:sz w:val="26"/>
          <w:szCs w:val="26"/>
        </w:rPr>
        <w:t xml:space="preserve">на объект </w:t>
      </w:r>
      <w:r w:rsidR="00A219F3">
        <w:rPr>
          <w:sz w:val="26"/>
          <w:szCs w:val="26"/>
        </w:rPr>
        <w:t>К</w:t>
      </w:r>
      <w:r>
        <w:rPr>
          <w:sz w:val="26"/>
          <w:szCs w:val="26"/>
        </w:rPr>
        <w:t>омиссии не удалось, К</w:t>
      </w:r>
      <w:r w:rsidRPr="00707E20">
        <w:rPr>
          <w:sz w:val="26"/>
          <w:szCs w:val="26"/>
        </w:rPr>
        <w:t>омиссия имеет право сделать вывод о фактическом использовании объекта на основании внешних признаков.</w:t>
      </w:r>
      <w:r w:rsidR="00CD4DAB">
        <w:rPr>
          <w:sz w:val="26"/>
          <w:szCs w:val="26"/>
        </w:rPr>
        <w:t xml:space="preserve"> </w:t>
      </w:r>
    </w:p>
    <w:p w:rsidR="00137C20" w:rsidRPr="003C5CE0" w:rsidRDefault="00707E20" w:rsidP="00862070">
      <w:pPr>
        <w:spacing w:after="0"/>
        <w:ind w:firstLine="708"/>
        <w:rPr>
          <w:sz w:val="26"/>
          <w:szCs w:val="26"/>
          <w:u w:val="single"/>
        </w:rPr>
      </w:pPr>
      <w:r w:rsidRPr="003C5CE0">
        <w:rPr>
          <w:sz w:val="26"/>
          <w:szCs w:val="26"/>
          <w:u w:val="single"/>
        </w:rPr>
        <w:t>Пример:</w:t>
      </w:r>
      <w:r w:rsidR="00137C20" w:rsidRPr="003C5CE0">
        <w:rPr>
          <w:sz w:val="26"/>
          <w:szCs w:val="26"/>
          <w:u w:val="single"/>
        </w:rPr>
        <w:t xml:space="preserve"> </w:t>
      </w:r>
    </w:p>
    <w:p w:rsidR="00707E20" w:rsidRPr="00707E20" w:rsidRDefault="00707E20" w:rsidP="00862070">
      <w:pPr>
        <w:spacing w:after="0"/>
        <w:ind w:firstLine="708"/>
        <w:jc w:val="both"/>
        <w:rPr>
          <w:sz w:val="26"/>
          <w:szCs w:val="26"/>
        </w:rPr>
      </w:pPr>
      <w:r w:rsidRPr="00707E20">
        <w:rPr>
          <w:sz w:val="26"/>
          <w:szCs w:val="26"/>
        </w:rPr>
        <w:t xml:space="preserve"> - если на двери</w:t>
      </w:r>
      <w:r>
        <w:rPr>
          <w:sz w:val="26"/>
          <w:szCs w:val="26"/>
        </w:rPr>
        <w:t xml:space="preserve"> объекта обследования</w:t>
      </w:r>
      <w:r w:rsidRPr="00707E20">
        <w:rPr>
          <w:sz w:val="26"/>
          <w:szCs w:val="26"/>
        </w:rPr>
        <w:t xml:space="preserve"> </w:t>
      </w:r>
      <w:r w:rsidR="008776C7">
        <w:rPr>
          <w:sz w:val="26"/>
          <w:szCs w:val="26"/>
        </w:rPr>
        <w:t>имеется</w:t>
      </w:r>
      <w:r w:rsidR="008776C7" w:rsidRPr="00707E20">
        <w:rPr>
          <w:sz w:val="26"/>
          <w:szCs w:val="26"/>
        </w:rPr>
        <w:t xml:space="preserve"> </w:t>
      </w:r>
      <w:r w:rsidRPr="00707E20">
        <w:rPr>
          <w:sz w:val="26"/>
          <w:szCs w:val="26"/>
        </w:rPr>
        <w:t>вывеска</w:t>
      </w:r>
      <w:r w:rsidR="008776C7">
        <w:rPr>
          <w:sz w:val="26"/>
          <w:szCs w:val="26"/>
        </w:rPr>
        <w:t xml:space="preserve"> </w:t>
      </w:r>
      <w:r w:rsidRPr="00707E20">
        <w:rPr>
          <w:sz w:val="26"/>
          <w:szCs w:val="26"/>
        </w:rPr>
        <w:t>с надписью: бухгалтерия, юридическая компания, приемная и т.д., комиссии достаточно зафиксировать на фото вывеску (табличку), чтобы сделать вывод об использовании объекта под офисы;</w:t>
      </w:r>
    </w:p>
    <w:p w:rsidR="00707E20" w:rsidRDefault="00707E20" w:rsidP="00862070">
      <w:pPr>
        <w:spacing w:after="0"/>
        <w:jc w:val="both"/>
      </w:pPr>
      <w:r>
        <w:rPr>
          <w:sz w:val="26"/>
          <w:szCs w:val="26"/>
        </w:rPr>
        <w:tab/>
      </w:r>
      <w:r w:rsidRPr="00707E20">
        <w:rPr>
          <w:sz w:val="26"/>
          <w:szCs w:val="26"/>
        </w:rPr>
        <w:t>- если есть рекламные щиты с названием магазина</w:t>
      </w:r>
      <w:r w:rsidR="00A219F3">
        <w:rPr>
          <w:sz w:val="26"/>
          <w:szCs w:val="26"/>
        </w:rPr>
        <w:t>/салона красоты/ателье/и т.д., К</w:t>
      </w:r>
      <w:r w:rsidRPr="00707E20">
        <w:rPr>
          <w:sz w:val="26"/>
          <w:szCs w:val="26"/>
        </w:rPr>
        <w:t>омиссии также достаточно зафиксировать на фото рекламный щит, чтобы сделать вывод об использовании здания (помещения) под торговый объект</w:t>
      </w:r>
      <w:r w:rsidR="00202782">
        <w:rPr>
          <w:sz w:val="26"/>
          <w:szCs w:val="26"/>
        </w:rPr>
        <w:t xml:space="preserve"> или объект бытового обслуживания</w:t>
      </w:r>
      <w:r>
        <w:t>.</w:t>
      </w:r>
    </w:p>
    <w:p w:rsidR="00CD4DAB" w:rsidRDefault="00CD4DAB" w:rsidP="00862070">
      <w:pPr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акте обследования необходимо обязательно отражать</w:t>
      </w:r>
      <w:r w:rsidR="00080B2B">
        <w:rPr>
          <w:sz w:val="26"/>
          <w:szCs w:val="26"/>
        </w:rPr>
        <w:t xml:space="preserve"> информацию</w:t>
      </w:r>
      <w:r>
        <w:rPr>
          <w:sz w:val="26"/>
          <w:szCs w:val="26"/>
        </w:rPr>
        <w:t xml:space="preserve"> о фактах воспрепятствования доступа к объекту обследования.</w:t>
      </w:r>
    </w:p>
    <w:p w:rsidR="00B85089" w:rsidRPr="008A0FFD" w:rsidRDefault="00A029DC" w:rsidP="00862070">
      <w:pPr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целях урегулирования вопросов, возникающих в момент проведения обследований, а также в целях п</w:t>
      </w:r>
      <w:r w:rsidR="008776C7">
        <w:rPr>
          <w:sz w:val="26"/>
          <w:szCs w:val="26"/>
        </w:rPr>
        <w:t>родуктивной и оперативной работы</w:t>
      </w:r>
      <w:r>
        <w:rPr>
          <w:sz w:val="26"/>
          <w:szCs w:val="26"/>
        </w:rPr>
        <w:t xml:space="preserve"> Комиссии</w:t>
      </w:r>
      <w:r w:rsidR="008776C7">
        <w:rPr>
          <w:sz w:val="26"/>
          <w:szCs w:val="26"/>
        </w:rPr>
        <w:t>,</w:t>
      </w:r>
      <w:r>
        <w:rPr>
          <w:sz w:val="26"/>
          <w:szCs w:val="26"/>
        </w:rPr>
        <w:t xml:space="preserve"> рекомендовано при обследовании </w:t>
      </w:r>
      <w:r w:rsidRPr="008A0FFD">
        <w:rPr>
          <w:sz w:val="26"/>
          <w:szCs w:val="26"/>
        </w:rPr>
        <w:t>собственник</w:t>
      </w:r>
      <w:r w:rsidR="008776C7" w:rsidRPr="008A0FFD">
        <w:rPr>
          <w:sz w:val="26"/>
          <w:szCs w:val="26"/>
        </w:rPr>
        <w:t>ам</w:t>
      </w:r>
      <w:r w:rsidRPr="008A0FFD">
        <w:rPr>
          <w:sz w:val="26"/>
          <w:szCs w:val="26"/>
        </w:rPr>
        <w:t>, либо представител</w:t>
      </w:r>
      <w:r w:rsidR="008776C7" w:rsidRPr="008A0FFD">
        <w:rPr>
          <w:sz w:val="26"/>
          <w:szCs w:val="26"/>
        </w:rPr>
        <w:t>ям собственников</w:t>
      </w:r>
      <w:r w:rsidRPr="008A0FFD">
        <w:rPr>
          <w:sz w:val="26"/>
          <w:szCs w:val="26"/>
        </w:rPr>
        <w:t xml:space="preserve"> </w:t>
      </w:r>
      <w:r w:rsidR="008776C7" w:rsidRPr="008A0FFD">
        <w:rPr>
          <w:sz w:val="26"/>
          <w:szCs w:val="26"/>
        </w:rPr>
        <w:t xml:space="preserve">раздавать </w:t>
      </w:r>
      <w:r w:rsidR="00F034AB" w:rsidRPr="008A0FFD">
        <w:rPr>
          <w:sz w:val="26"/>
          <w:szCs w:val="26"/>
        </w:rPr>
        <w:t xml:space="preserve">информационные </w:t>
      </w:r>
      <w:r w:rsidR="00477E57" w:rsidRPr="008A0FFD">
        <w:rPr>
          <w:sz w:val="26"/>
          <w:szCs w:val="26"/>
        </w:rPr>
        <w:t>п</w:t>
      </w:r>
      <w:r w:rsidR="008809E4" w:rsidRPr="008A0FFD">
        <w:rPr>
          <w:sz w:val="26"/>
          <w:szCs w:val="26"/>
        </w:rPr>
        <w:t>амятки</w:t>
      </w:r>
      <w:r w:rsidR="00477E57" w:rsidRPr="008A0FFD">
        <w:rPr>
          <w:sz w:val="26"/>
          <w:szCs w:val="26"/>
        </w:rPr>
        <w:t xml:space="preserve"> (Приложение 2)</w:t>
      </w:r>
      <w:r w:rsidR="00A219F3" w:rsidRPr="008A0FFD">
        <w:rPr>
          <w:sz w:val="26"/>
          <w:szCs w:val="26"/>
        </w:rPr>
        <w:t>.</w:t>
      </w:r>
    </w:p>
    <w:p w:rsidR="008809E4" w:rsidRPr="008A0FFD" w:rsidRDefault="009631C9" w:rsidP="009631C9">
      <w:pPr>
        <w:spacing w:after="0"/>
        <w:ind w:firstLine="708"/>
        <w:jc w:val="both"/>
        <w:rPr>
          <w:b/>
          <w:sz w:val="26"/>
          <w:szCs w:val="26"/>
        </w:rPr>
      </w:pPr>
      <w:r w:rsidRPr="008A0FFD">
        <w:rPr>
          <w:b/>
          <w:sz w:val="26"/>
          <w:szCs w:val="26"/>
        </w:rPr>
        <w:t xml:space="preserve">ШАГ 6. </w:t>
      </w:r>
      <w:r w:rsidR="008809E4" w:rsidRPr="008A0FFD">
        <w:rPr>
          <w:b/>
          <w:sz w:val="26"/>
          <w:szCs w:val="26"/>
        </w:rPr>
        <w:t>Оформление и подписание акта обследования</w:t>
      </w:r>
    </w:p>
    <w:p w:rsidR="008809E4" w:rsidRPr="008A0FFD" w:rsidRDefault="00477E57" w:rsidP="00AA1C67">
      <w:pPr>
        <w:spacing w:after="0"/>
        <w:ind w:firstLine="708"/>
        <w:jc w:val="both"/>
        <w:rPr>
          <w:color w:val="00B0F0"/>
          <w:sz w:val="26"/>
          <w:szCs w:val="26"/>
        </w:rPr>
      </w:pPr>
      <w:r w:rsidRPr="008A0FFD">
        <w:rPr>
          <w:sz w:val="26"/>
          <w:szCs w:val="26"/>
        </w:rPr>
        <w:t xml:space="preserve">Форма </w:t>
      </w:r>
      <w:proofErr w:type="gramStart"/>
      <w:r w:rsidRPr="008A0FFD">
        <w:rPr>
          <w:sz w:val="26"/>
          <w:szCs w:val="26"/>
        </w:rPr>
        <w:t>а</w:t>
      </w:r>
      <w:r w:rsidR="009D2EC8" w:rsidRPr="008A0FFD">
        <w:rPr>
          <w:sz w:val="26"/>
          <w:szCs w:val="26"/>
        </w:rPr>
        <w:t>кт</w:t>
      </w:r>
      <w:r w:rsidRPr="008A0FFD">
        <w:rPr>
          <w:sz w:val="26"/>
          <w:szCs w:val="26"/>
        </w:rPr>
        <w:t>а</w:t>
      </w:r>
      <w:r w:rsidR="009D2EC8" w:rsidRPr="008A0FFD">
        <w:rPr>
          <w:sz w:val="26"/>
          <w:szCs w:val="26"/>
        </w:rPr>
        <w:t xml:space="preserve"> </w:t>
      </w:r>
      <w:r w:rsidR="00AA1C67" w:rsidRPr="008A0FFD">
        <w:rPr>
          <w:sz w:val="26"/>
          <w:szCs w:val="26"/>
        </w:rPr>
        <w:t>обследования вида фактического использования объекта недвижимого имущества</w:t>
      </w:r>
      <w:proofErr w:type="gramEnd"/>
      <w:r w:rsidR="00AA1C67" w:rsidRPr="008A0FFD">
        <w:rPr>
          <w:sz w:val="26"/>
          <w:szCs w:val="26"/>
        </w:rPr>
        <w:t xml:space="preserve"> </w:t>
      </w:r>
      <w:r w:rsidR="009D2EC8" w:rsidRPr="008A0FFD">
        <w:rPr>
          <w:sz w:val="26"/>
          <w:szCs w:val="26"/>
        </w:rPr>
        <w:t xml:space="preserve">с рекомендациями по заполнению </w:t>
      </w:r>
      <w:r w:rsidRPr="008A0FFD">
        <w:rPr>
          <w:sz w:val="26"/>
          <w:szCs w:val="26"/>
        </w:rPr>
        <w:t>представлена в Приложении 3.</w:t>
      </w:r>
      <w:r w:rsidR="009D2EC8" w:rsidRPr="008A0FFD">
        <w:rPr>
          <w:color w:val="00B0F0"/>
          <w:sz w:val="26"/>
          <w:szCs w:val="26"/>
        </w:rPr>
        <w:t xml:space="preserve"> </w:t>
      </w:r>
    </w:p>
    <w:p w:rsidR="00485F93" w:rsidRPr="00485F93" w:rsidRDefault="00485F93" w:rsidP="00D1212A">
      <w:pPr>
        <w:spacing w:after="0"/>
        <w:ind w:firstLine="360"/>
        <w:rPr>
          <w:sz w:val="26"/>
          <w:szCs w:val="26"/>
          <w:u w:val="single"/>
        </w:rPr>
      </w:pPr>
      <w:r w:rsidRPr="008A0FFD">
        <w:rPr>
          <w:sz w:val="26"/>
          <w:szCs w:val="26"/>
          <w:u w:val="single"/>
        </w:rPr>
        <w:t>Примеры заполнения пункта 3 акта:</w:t>
      </w:r>
    </w:p>
    <w:p w:rsidR="00485F93" w:rsidRPr="00485F93" w:rsidRDefault="00485F93" w:rsidP="00D1212A">
      <w:pPr>
        <w:pStyle w:val="a3"/>
        <w:numPr>
          <w:ilvl w:val="0"/>
          <w:numId w:val="8"/>
        </w:numPr>
        <w:spacing w:after="0"/>
        <w:jc w:val="both"/>
        <w:rPr>
          <w:sz w:val="26"/>
          <w:szCs w:val="26"/>
        </w:rPr>
      </w:pPr>
      <w:r w:rsidRPr="00485F93">
        <w:rPr>
          <w:sz w:val="26"/>
          <w:szCs w:val="26"/>
        </w:rPr>
        <w:t>Здание (строение, сооружение, нежилы</w:t>
      </w:r>
      <w:proofErr w:type="gramStart"/>
      <w:r w:rsidRPr="00485F93">
        <w:rPr>
          <w:sz w:val="26"/>
          <w:szCs w:val="26"/>
        </w:rPr>
        <w:t>е</w:t>
      </w:r>
      <w:r w:rsidR="00297638">
        <w:rPr>
          <w:sz w:val="26"/>
          <w:szCs w:val="26"/>
        </w:rPr>
        <w:t>(</w:t>
      </w:r>
      <w:proofErr w:type="spellStart"/>
      <w:proofErr w:type="gramEnd"/>
      <w:r w:rsidR="00297638">
        <w:rPr>
          <w:sz w:val="26"/>
          <w:szCs w:val="26"/>
        </w:rPr>
        <w:t>ое</w:t>
      </w:r>
      <w:proofErr w:type="spellEnd"/>
      <w:r w:rsidR="00297638">
        <w:rPr>
          <w:sz w:val="26"/>
          <w:szCs w:val="26"/>
        </w:rPr>
        <w:t>)</w:t>
      </w:r>
      <w:r w:rsidRPr="00485F93">
        <w:rPr>
          <w:sz w:val="26"/>
          <w:szCs w:val="26"/>
        </w:rPr>
        <w:t xml:space="preserve"> помещения</w:t>
      </w:r>
      <w:r w:rsidR="00297638">
        <w:rPr>
          <w:sz w:val="26"/>
          <w:szCs w:val="26"/>
        </w:rPr>
        <w:t>(е</w:t>
      </w:r>
      <w:r w:rsidRPr="00485F93">
        <w:rPr>
          <w:sz w:val="26"/>
          <w:szCs w:val="26"/>
        </w:rPr>
        <w:t>) фактически используется в целях размещения торгового объекта (объекта общественного питания или бытового обслуживания). Соответствует критериям статьи 378.2 НК РФ</w:t>
      </w:r>
      <w:r w:rsidR="00297638">
        <w:rPr>
          <w:sz w:val="26"/>
          <w:szCs w:val="26"/>
        </w:rPr>
        <w:t>. Подлежит включению в перечень;</w:t>
      </w:r>
    </w:p>
    <w:p w:rsidR="00485F93" w:rsidRPr="00485F93" w:rsidRDefault="00485F93" w:rsidP="00D1212A">
      <w:pPr>
        <w:pStyle w:val="a3"/>
        <w:numPr>
          <w:ilvl w:val="0"/>
          <w:numId w:val="8"/>
        </w:numPr>
        <w:spacing w:after="0"/>
        <w:jc w:val="both"/>
        <w:rPr>
          <w:sz w:val="26"/>
          <w:szCs w:val="26"/>
        </w:rPr>
      </w:pPr>
      <w:r w:rsidRPr="00485F93">
        <w:rPr>
          <w:sz w:val="26"/>
          <w:szCs w:val="26"/>
        </w:rPr>
        <w:t xml:space="preserve">Объект фактически используется в </w:t>
      </w:r>
      <w:proofErr w:type="gramStart"/>
      <w:r w:rsidRPr="00485F93">
        <w:rPr>
          <w:sz w:val="26"/>
          <w:szCs w:val="26"/>
        </w:rPr>
        <w:t>целях</w:t>
      </w:r>
      <w:proofErr w:type="gramEnd"/>
      <w:r w:rsidRPr="00485F93">
        <w:rPr>
          <w:sz w:val="26"/>
          <w:szCs w:val="26"/>
        </w:rPr>
        <w:t xml:space="preserve"> размещения офисных помещений. Соответствует критериям статьи 378.2 НК РФ</w:t>
      </w:r>
      <w:r w:rsidR="00297638">
        <w:rPr>
          <w:sz w:val="26"/>
          <w:szCs w:val="26"/>
        </w:rPr>
        <w:t>. Подлежит включению в перечень;</w:t>
      </w:r>
    </w:p>
    <w:p w:rsidR="00485F93" w:rsidRDefault="00485F93" w:rsidP="00D1212A">
      <w:pPr>
        <w:pStyle w:val="a3"/>
        <w:numPr>
          <w:ilvl w:val="0"/>
          <w:numId w:val="8"/>
        </w:numPr>
        <w:spacing w:after="0"/>
        <w:jc w:val="both"/>
        <w:rPr>
          <w:sz w:val="26"/>
          <w:szCs w:val="26"/>
        </w:rPr>
      </w:pPr>
      <w:r w:rsidRPr="00485F93">
        <w:rPr>
          <w:sz w:val="26"/>
          <w:szCs w:val="26"/>
        </w:rPr>
        <w:t xml:space="preserve">Объект фактически используется в производственных </w:t>
      </w:r>
      <w:proofErr w:type="gramStart"/>
      <w:r w:rsidRPr="00485F93">
        <w:rPr>
          <w:sz w:val="26"/>
          <w:szCs w:val="26"/>
        </w:rPr>
        <w:t>целях</w:t>
      </w:r>
      <w:proofErr w:type="gramEnd"/>
      <w:r w:rsidRPr="00485F93">
        <w:rPr>
          <w:sz w:val="26"/>
          <w:szCs w:val="26"/>
        </w:rPr>
        <w:t>. Не соответствует критериям статьи 378.2 НК РФ. Н</w:t>
      </w:r>
      <w:r w:rsidR="00297638">
        <w:rPr>
          <w:sz w:val="26"/>
          <w:szCs w:val="26"/>
        </w:rPr>
        <w:t>е подлежит включению в перечень;</w:t>
      </w:r>
    </w:p>
    <w:p w:rsidR="00297638" w:rsidRPr="00485F93" w:rsidRDefault="00297638" w:rsidP="00D1212A">
      <w:pPr>
        <w:pStyle w:val="a3"/>
        <w:numPr>
          <w:ilvl w:val="0"/>
          <w:numId w:val="8"/>
        </w:numPr>
        <w:spacing w:after="0"/>
        <w:jc w:val="both"/>
        <w:rPr>
          <w:sz w:val="26"/>
          <w:szCs w:val="26"/>
        </w:rPr>
      </w:pPr>
      <w:r w:rsidRPr="00485F93">
        <w:rPr>
          <w:sz w:val="26"/>
          <w:szCs w:val="26"/>
        </w:rPr>
        <w:t>Здание (строение, сооружение, нежилы</w:t>
      </w:r>
      <w:proofErr w:type="gramStart"/>
      <w:r w:rsidRPr="00485F93">
        <w:rPr>
          <w:sz w:val="26"/>
          <w:szCs w:val="26"/>
        </w:rPr>
        <w:t>е</w:t>
      </w:r>
      <w:r>
        <w:rPr>
          <w:sz w:val="26"/>
          <w:szCs w:val="26"/>
        </w:rPr>
        <w:t>(</w:t>
      </w:r>
      <w:proofErr w:type="spellStart"/>
      <w:proofErr w:type="gramEnd"/>
      <w:r>
        <w:rPr>
          <w:sz w:val="26"/>
          <w:szCs w:val="26"/>
        </w:rPr>
        <w:t>ое</w:t>
      </w:r>
      <w:proofErr w:type="spellEnd"/>
      <w:r>
        <w:rPr>
          <w:sz w:val="26"/>
          <w:szCs w:val="26"/>
        </w:rPr>
        <w:t>)</w:t>
      </w:r>
      <w:r w:rsidRPr="00485F93">
        <w:rPr>
          <w:sz w:val="26"/>
          <w:szCs w:val="26"/>
        </w:rPr>
        <w:t xml:space="preserve"> помещения</w:t>
      </w:r>
      <w:r>
        <w:rPr>
          <w:sz w:val="26"/>
          <w:szCs w:val="26"/>
        </w:rPr>
        <w:t>(е</w:t>
      </w:r>
      <w:r w:rsidRPr="00485F93">
        <w:rPr>
          <w:sz w:val="26"/>
          <w:szCs w:val="26"/>
        </w:rPr>
        <w:t>)</w:t>
      </w:r>
      <w:r>
        <w:rPr>
          <w:sz w:val="26"/>
          <w:szCs w:val="26"/>
        </w:rPr>
        <w:t xml:space="preserve"> фактически используется в целях оказания медицинских услуг населению. </w:t>
      </w:r>
      <w:r w:rsidRPr="00485F93">
        <w:rPr>
          <w:sz w:val="26"/>
          <w:szCs w:val="26"/>
        </w:rPr>
        <w:t>Не соответствует критериям статьи 378.2 НК РФ. Не подлежит включению в перечень.</w:t>
      </w:r>
    </w:p>
    <w:p w:rsidR="00485F93" w:rsidRPr="00485F93" w:rsidRDefault="00485F93" w:rsidP="00D1212A">
      <w:pPr>
        <w:spacing w:after="0"/>
        <w:jc w:val="both"/>
        <w:rPr>
          <w:sz w:val="26"/>
          <w:szCs w:val="26"/>
        </w:rPr>
      </w:pPr>
      <w:r w:rsidRPr="00485F93">
        <w:rPr>
          <w:sz w:val="26"/>
          <w:szCs w:val="26"/>
        </w:rPr>
        <w:t xml:space="preserve">В случае если на объект попасть не удалось, то в заключении о фактическом использовании </w:t>
      </w:r>
      <w:r w:rsidR="00297638">
        <w:rPr>
          <w:sz w:val="26"/>
          <w:szCs w:val="26"/>
        </w:rPr>
        <w:t>рекомендовано указывать данный факт</w:t>
      </w:r>
      <w:r w:rsidRPr="00485F93">
        <w:rPr>
          <w:sz w:val="26"/>
          <w:szCs w:val="26"/>
        </w:rPr>
        <w:t xml:space="preserve">: </w:t>
      </w:r>
    </w:p>
    <w:p w:rsidR="00485F93" w:rsidRPr="00485F93" w:rsidRDefault="00485F93" w:rsidP="00D1212A">
      <w:pPr>
        <w:spacing w:after="0"/>
        <w:jc w:val="both"/>
        <w:rPr>
          <w:sz w:val="26"/>
          <w:szCs w:val="26"/>
        </w:rPr>
      </w:pPr>
      <w:r w:rsidRPr="00D1212A">
        <w:rPr>
          <w:b/>
          <w:sz w:val="26"/>
          <w:szCs w:val="26"/>
        </w:rPr>
        <w:lastRenderedPageBreak/>
        <w:t>-ВАРИАНТ 1.</w:t>
      </w:r>
      <w:r w:rsidRPr="00485F93">
        <w:rPr>
          <w:sz w:val="26"/>
          <w:szCs w:val="26"/>
        </w:rPr>
        <w:t xml:space="preserve"> Членам комиссии при осмотре объекта в доступе к нежилому помещению (зданию, строению, сооружению) представителями собственника (собственником) было отказано.</w:t>
      </w:r>
    </w:p>
    <w:p w:rsidR="00485F93" w:rsidRPr="00485F93" w:rsidRDefault="00485F93" w:rsidP="00D1212A">
      <w:pPr>
        <w:spacing w:after="0"/>
        <w:jc w:val="both"/>
        <w:rPr>
          <w:sz w:val="26"/>
          <w:szCs w:val="26"/>
        </w:rPr>
      </w:pPr>
      <w:r w:rsidRPr="00D1212A">
        <w:rPr>
          <w:b/>
          <w:sz w:val="26"/>
          <w:szCs w:val="26"/>
        </w:rPr>
        <w:t>- ВАРИАНТ 2.</w:t>
      </w:r>
      <w:r w:rsidRPr="00485F93">
        <w:rPr>
          <w:sz w:val="26"/>
          <w:szCs w:val="26"/>
        </w:rPr>
        <w:t xml:space="preserve"> Объект закрыт. Персонал отсутствует.</w:t>
      </w:r>
    </w:p>
    <w:p w:rsidR="00485F93" w:rsidRPr="00485F93" w:rsidRDefault="00485F93" w:rsidP="00D1212A">
      <w:pPr>
        <w:spacing w:after="0"/>
        <w:jc w:val="both"/>
        <w:rPr>
          <w:sz w:val="26"/>
          <w:szCs w:val="26"/>
        </w:rPr>
      </w:pPr>
      <w:r w:rsidRPr="00D1212A">
        <w:rPr>
          <w:sz w:val="26"/>
          <w:szCs w:val="26"/>
          <w:u w:val="single"/>
        </w:rPr>
        <w:t>ИТОГО 1.</w:t>
      </w:r>
      <w:r w:rsidRPr="00485F93">
        <w:rPr>
          <w:sz w:val="26"/>
          <w:szCs w:val="26"/>
        </w:rPr>
        <w:t xml:space="preserve"> При внешнем осмотре наличие признаков, свидетельствующих об использовании указанного объекта в целях размещения торгового объекта, объекта общественного питания, или бытового обслуживания  не установлено. Отсутствуют вывески, рекламные щиты, таблички. </w:t>
      </w:r>
    </w:p>
    <w:p w:rsidR="00485F93" w:rsidRDefault="00485F93" w:rsidP="00D1212A">
      <w:pPr>
        <w:spacing w:after="0"/>
        <w:jc w:val="both"/>
        <w:rPr>
          <w:sz w:val="26"/>
          <w:szCs w:val="26"/>
        </w:rPr>
      </w:pPr>
      <w:r w:rsidRPr="00D1212A">
        <w:rPr>
          <w:sz w:val="26"/>
          <w:szCs w:val="26"/>
          <w:u w:val="single"/>
        </w:rPr>
        <w:t>ИТОГО 2.</w:t>
      </w:r>
      <w:r w:rsidRPr="00485F93">
        <w:rPr>
          <w:sz w:val="26"/>
          <w:szCs w:val="26"/>
        </w:rPr>
        <w:t xml:space="preserve"> Однако при внешнем осмотре нежилого помещения (здания, строения, сооружения) было установлено наличие признаков, </w:t>
      </w:r>
      <w:proofErr w:type="gramStart"/>
      <w:r w:rsidRPr="00485F93">
        <w:rPr>
          <w:sz w:val="26"/>
          <w:szCs w:val="26"/>
        </w:rPr>
        <w:t>свидетельствующий</w:t>
      </w:r>
      <w:proofErr w:type="gramEnd"/>
      <w:r w:rsidRPr="00485F93">
        <w:rPr>
          <w:sz w:val="26"/>
          <w:szCs w:val="26"/>
        </w:rPr>
        <w:t xml:space="preserve"> об использовании указанного объекта для размещения торгового объекта (объекта общественного питания или бытового обслуживания). Имеются вывески (рекламные щиты, таблички*).</w:t>
      </w:r>
    </w:p>
    <w:p w:rsidR="00D1212A" w:rsidRDefault="00D1212A" w:rsidP="002F698A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Акт рекомендовано заполнять в печатном </w:t>
      </w:r>
      <w:proofErr w:type="gramStart"/>
      <w:r w:rsidR="00B93FD3">
        <w:rPr>
          <w:sz w:val="26"/>
          <w:szCs w:val="26"/>
        </w:rPr>
        <w:t>формате</w:t>
      </w:r>
      <w:proofErr w:type="gramEnd"/>
      <w:r>
        <w:rPr>
          <w:sz w:val="26"/>
          <w:szCs w:val="26"/>
        </w:rPr>
        <w:t xml:space="preserve">. </w:t>
      </w:r>
      <w:r w:rsidR="00B93FD3">
        <w:rPr>
          <w:sz w:val="26"/>
          <w:szCs w:val="26"/>
        </w:rPr>
        <w:t>Подписи в акте ставят только те члены Комиссии, которые фактически участвовали в проведении обследования.</w:t>
      </w:r>
    </w:p>
    <w:p w:rsidR="00B93FD3" w:rsidRPr="009631C9" w:rsidRDefault="009631C9" w:rsidP="009631C9">
      <w:pPr>
        <w:spacing w:after="0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ШАГ 7. </w:t>
      </w:r>
      <w:r w:rsidR="00B93FD3" w:rsidRPr="009631C9">
        <w:rPr>
          <w:b/>
          <w:sz w:val="26"/>
          <w:szCs w:val="26"/>
        </w:rPr>
        <w:t>Представление материалов обследований в Министерство</w:t>
      </w:r>
    </w:p>
    <w:p w:rsidR="00B93FD3" w:rsidRDefault="00B93FD3" w:rsidP="002F698A">
      <w:pPr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По результатам мероприятий по определению вида фактического использования объектов недвижимого имущества, Комиссия ежеме</w:t>
      </w:r>
      <w:r w:rsidR="0097197D">
        <w:rPr>
          <w:sz w:val="26"/>
          <w:szCs w:val="26"/>
        </w:rPr>
        <w:t xml:space="preserve">сячно на заседаниях </w:t>
      </w:r>
      <w:proofErr w:type="gramStart"/>
      <w:r w:rsidR="0097197D">
        <w:rPr>
          <w:sz w:val="26"/>
          <w:szCs w:val="26"/>
        </w:rPr>
        <w:t>рассматривае</w:t>
      </w:r>
      <w:r>
        <w:rPr>
          <w:sz w:val="26"/>
          <w:szCs w:val="26"/>
        </w:rPr>
        <w:t>т материалы обследовани</w:t>
      </w:r>
      <w:r w:rsidR="003B4841">
        <w:rPr>
          <w:sz w:val="26"/>
          <w:szCs w:val="26"/>
        </w:rPr>
        <w:t>я</w:t>
      </w:r>
      <w:r>
        <w:rPr>
          <w:sz w:val="26"/>
          <w:szCs w:val="26"/>
        </w:rPr>
        <w:t xml:space="preserve"> по каждому объекту и </w:t>
      </w:r>
      <w:r w:rsidR="00A552CF">
        <w:rPr>
          <w:sz w:val="26"/>
          <w:szCs w:val="26"/>
        </w:rPr>
        <w:t>направляет</w:t>
      </w:r>
      <w:proofErr w:type="gramEnd"/>
      <w:r w:rsidR="00295F2A">
        <w:rPr>
          <w:sz w:val="26"/>
          <w:szCs w:val="26"/>
        </w:rPr>
        <w:t xml:space="preserve"> в Министерство</w:t>
      </w:r>
      <w:r w:rsidR="003A143A">
        <w:rPr>
          <w:sz w:val="26"/>
          <w:szCs w:val="26"/>
        </w:rPr>
        <w:t xml:space="preserve"> </w:t>
      </w:r>
      <w:r>
        <w:rPr>
          <w:sz w:val="26"/>
          <w:szCs w:val="26"/>
        </w:rPr>
        <w:t>предложени</w:t>
      </w:r>
      <w:r w:rsidR="00295F2A">
        <w:rPr>
          <w:sz w:val="26"/>
          <w:szCs w:val="26"/>
        </w:rPr>
        <w:t>я</w:t>
      </w:r>
      <w:r>
        <w:rPr>
          <w:sz w:val="26"/>
          <w:szCs w:val="26"/>
        </w:rPr>
        <w:t xml:space="preserve"> (рекомендаци</w:t>
      </w:r>
      <w:r w:rsidR="00295F2A">
        <w:rPr>
          <w:sz w:val="26"/>
          <w:szCs w:val="26"/>
        </w:rPr>
        <w:t>и</w:t>
      </w:r>
      <w:r>
        <w:rPr>
          <w:sz w:val="26"/>
          <w:szCs w:val="26"/>
        </w:rPr>
        <w:t>) о включении либо не включении объект</w:t>
      </w:r>
      <w:r w:rsidR="00295F2A">
        <w:rPr>
          <w:sz w:val="26"/>
          <w:szCs w:val="26"/>
        </w:rPr>
        <w:t>ов</w:t>
      </w:r>
      <w:r>
        <w:rPr>
          <w:sz w:val="26"/>
          <w:szCs w:val="26"/>
        </w:rPr>
        <w:t xml:space="preserve"> в Перечень</w:t>
      </w:r>
      <w:r w:rsidR="003A143A">
        <w:rPr>
          <w:sz w:val="26"/>
          <w:szCs w:val="26"/>
        </w:rPr>
        <w:t xml:space="preserve">. </w:t>
      </w:r>
      <w:r w:rsidR="0097197D">
        <w:rPr>
          <w:sz w:val="26"/>
          <w:szCs w:val="26"/>
        </w:rPr>
        <w:t xml:space="preserve"> </w:t>
      </w:r>
    </w:p>
    <w:p w:rsidR="00295F2A" w:rsidRPr="002F698A" w:rsidRDefault="00295F2A" w:rsidP="00DA5500">
      <w:pPr>
        <w:spacing w:after="0"/>
        <w:ind w:firstLine="708"/>
        <w:jc w:val="both"/>
        <w:rPr>
          <w:i/>
          <w:sz w:val="26"/>
          <w:szCs w:val="26"/>
        </w:rPr>
      </w:pPr>
      <w:r w:rsidRPr="002F698A">
        <w:rPr>
          <w:i/>
          <w:sz w:val="26"/>
          <w:szCs w:val="26"/>
        </w:rPr>
        <w:t>В течение 5 рабочих дней со дня проведения заседания Комиссия в Министерство направляет:</w:t>
      </w:r>
    </w:p>
    <w:p w:rsidR="00F125DA" w:rsidRDefault="003B4841" w:rsidP="00DA5500">
      <w:pPr>
        <w:pStyle w:val="a3"/>
        <w:numPr>
          <w:ilvl w:val="0"/>
          <w:numId w:val="7"/>
        </w:numPr>
        <w:spacing w:after="0"/>
        <w:ind w:left="284" w:firstLine="142"/>
        <w:jc w:val="both"/>
        <w:rPr>
          <w:sz w:val="26"/>
          <w:szCs w:val="26"/>
        </w:rPr>
      </w:pPr>
      <w:proofErr w:type="gramStart"/>
      <w:r w:rsidRPr="00F125DA">
        <w:rPr>
          <w:sz w:val="26"/>
          <w:szCs w:val="26"/>
          <w:u w:val="single"/>
        </w:rPr>
        <w:t>Акты обследований (оригиналы</w:t>
      </w:r>
      <w:r w:rsidR="00F125DA" w:rsidRPr="00F125DA">
        <w:rPr>
          <w:sz w:val="26"/>
          <w:szCs w:val="26"/>
          <w:u w:val="single"/>
        </w:rPr>
        <w:t xml:space="preserve"> + электронный формат (</w:t>
      </w:r>
      <w:r w:rsidR="00F125DA" w:rsidRPr="00F125DA">
        <w:rPr>
          <w:sz w:val="26"/>
          <w:szCs w:val="26"/>
          <w:u w:val="single"/>
          <w:lang w:val="en-US"/>
        </w:rPr>
        <w:t>word</w:t>
      </w:r>
      <w:r w:rsidR="00F125DA" w:rsidRPr="00F125DA">
        <w:rPr>
          <w:sz w:val="26"/>
          <w:szCs w:val="26"/>
          <w:u w:val="single"/>
        </w:rPr>
        <w:t xml:space="preserve">, </w:t>
      </w:r>
      <w:proofErr w:type="spellStart"/>
      <w:r w:rsidR="00F125DA" w:rsidRPr="00F125DA">
        <w:rPr>
          <w:sz w:val="26"/>
          <w:szCs w:val="26"/>
          <w:u w:val="single"/>
          <w:lang w:val="en-US"/>
        </w:rPr>
        <w:t>xlsx</w:t>
      </w:r>
      <w:proofErr w:type="spellEnd"/>
      <w:r w:rsidRPr="00F125DA">
        <w:rPr>
          <w:sz w:val="26"/>
          <w:szCs w:val="26"/>
          <w:u w:val="single"/>
        </w:rPr>
        <w:t>).</w:t>
      </w:r>
      <w:proofErr w:type="gramEnd"/>
      <w:r>
        <w:rPr>
          <w:sz w:val="26"/>
          <w:szCs w:val="26"/>
        </w:rPr>
        <w:t xml:space="preserve"> При этом собственник объекта вправе обратиться в Комиссию с запросом о предоставлении копии акта, которую ему должны направить в течение 7 рабочих дней. В связи с этим рекомендуем </w:t>
      </w:r>
      <w:r w:rsidR="00F125DA">
        <w:rPr>
          <w:sz w:val="26"/>
          <w:szCs w:val="26"/>
        </w:rPr>
        <w:t>хранить копии актов обследований.</w:t>
      </w:r>
    </w:p>
    <w:p w:rsidR="00DA4606" w:rsidRPr="00DA4606" w:rsidRDefault="00F125DA" w:rsidP="00295F2A">
      <w:pPr>
        <w:pStyle w:val="a3"/>
        <w:numPr>
          <w:ilvl w:val="0"/>
          <w:numId w:val="7"/>
        </w:numPr>
        <w:ind w:left="284" w:firstLine="142"/>
        <w:jc w:val="both"/>
        <w:rPr>
          <w:sz w:val="26"/>
          <w:szCs w:val="26"/>
          <w:u w:val="single"/>
        </w:rPr>
      </w:pPr>
      <w:r w:rsidRPr="00F125DA">
        <w:rPr>
          <w:sz w:val="26"/>
          <w:szCs w:val="26"/>
          <w:u w:val="single"/>
        </w:rPr>
        <w:t>Фото-, видеоматериал</w:t>
      </w:r>
      <w:r>
        <w:rPr>
          <w:sz w:val="26"/>
          <w:szCs w:val="26"/>
          <w:u w:val="single"/>
        </w:rPr>
        <w:t xml:space="preserve"> (электронный формат)</w:t>
      </w:r>
      <w:r w:rsidRPr="00F125DA">
        <w:rPr>
          <w:sz w:val="26"/>
          <w:szCs w:val="26"/>
          <w:u w:val="single"/>
        </w:rPr>
        <w:t>.</w:t>
      </w:r>
      <w:r>
        <w:rPr>
          <w:sz w:val="26"/>
          <w:szCs w:val="26"/>
        </w:rPr>
        <w:t xml:space="preserve"> Фот</w:t>
      </w:r>
      <w:proofErr w:type="gramStart"/>
      <w:r>
        <w:rPr>
          <w:sz w:val="26"/>
          <w:szCs w:val="26"/>
        </w:rPr>
        <w:t>о-</w:t>
      </w:r>
      <w:proofErr w:type="gramEnd"/>
      <w:r>
        <w:rPr>
          <w:sz w:val="26"/>
          <w:szCs w:val="26"/>
        </w:rPr>
        <w:t xml:space="preserve"> и(или) </w:t>
      </w:r>
      <w:proofErr w:type="spellStart"/>
      <w:r>
        <w:rPr>
          <w:sz w:val="26"/>
          <w:szCs w:val="26"/>
        </w:rPr>
        <w:t>видеофиксация</w:t>
      </w:r>
      <w:proofErr w:type="spellEnd"/>
      <w:r>
        <w:rPr>
          <w:sz w:val="26"/>
          <w:szCs w:val="26"/>
        </w:rPr>
        <w:t xml:space="preserve"> должна отражать </w:t>
      </w:r>
      <w:r w:rsidR="00DA4606">
        <w:rPr>
          <w:sz w:val="26"/>
          <w:szCs w:val="26"/>
        </w:rPr>
        <w:t xml:space="preserve">реальное </w:t>
      </w:r>
      <w:r w:rsidR="00DA4606" w:rsidRPr="00DA4606">
        <w:rPr>
          <w:sz w:val="26"/>
          <w:szCs w:val="26"/>
        </w:rPr>
        <w:t>использование</w:t>
      </w:r>
      <w:r w:rsidRPr="00DA4606">
        <w:rPr>
          <w:sz w:val="26"/>
          <w:szCs w:val="26"/>
        </w:rPr>
        <w:t xml:space="preserve"> </w:t>
      </w:r>
      <w:r w:rsidR="00DA4606" w:rsidRPr="00DA4606">
        <w:rPr>
          <w:sz w:val="26"/>
          <w:szCs w:val="26"/>
        </w:rPr>
        <w:t>объекта</w:t>
      </w:r>
      <w:r w:rsidR="002F698A">
        <w:rPr>
          <w:sz w:val="26"/>
          <w:szCs w:val="26"/>
        </w:rPr>
        <w:t>, исходя из которого К</w:t>
      </w:r>
      <w:r w:rsidR="00DA4606">
        <w:rPr>
          <w:sz w:val="26"/>
          <w:szCs w:val="26"/>
        </w:rPr>
        <w:t>омиссия сделала заключение о фактическом использовании объекта (фото табличек, рекламных щитов, объявлений, режим работы, уголок покупателя</w:t>
      </w:r>
      <w:r w:rsidR="002F698A">
        <w:rPr>
          <w:sz w:val="26"/>
          <w:szCs w:val="26"/>
        </w:rPr>
        <w:t>)</w:t>
      </w:r>
      <w:r w:rsidR="00DA4606">
        <w:rPr>
          <w:sz w:val="26"/>
          <w:szCs w:val="26"/>
        </w:rPr>
        <w:t>. В случае если объект используется под офис, то необх</w:t>
      </w:r>
      <w:bookmarkStart w:id="0" w:name="_GoBack"/>
      <w:bookmarkEnd w:id="0"/>
      <w:r w:rsidR="00DA4606">
        <w:rPr>
          <w:sz w:val="26"/>
          <w:szCs w:val="26"/>
        </w:rPr>
        <w:t>одимо</w:t>
      </w:r>
      <w:r w:rsidR="002F698A">
        <w:rPr>
          <w:sz w:val="26"/>
          <w:szCs w:val="26"/>
        </w:rPr>
        <w:t xml:space="preserve"> фото компьютера и оргтехники.</w:t>
      </w:r>
    </w:p>
    <w:p w:rsidR="00C33810" w:rsidRDefault="00DA4606" w:rsidP="00295F2A">
      <w:pPr>
        <w:pStyle w:val="a3"/>
        <w:numPr>
          <w:ilvl w:val="0"/>
          <w:numId w:val="7"/>
        </w:numPr>
        <w:ind w:left="284" w:firstLine="142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Протокол заседания комиссии (оригинал). </w:t>
      </w:r>
    </w:p>
    <w:p w:rsidR="00477E57" w:rsidRPr="00477E57" w:rsidRDefault="00477E57" w:rsidP="00295F2A">
      <w:pPr>
        <w:pStyle w:val="a3"/>
        <w:numPr>
          <w:ilvl w:val="0"/>
          <w:numId w:val="7"/>
        </w:numPr>
        <w:ind w:left="284" w:firstLine="142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Предложения (рекомендации).</w:t>
      </w:r>
      <w:r>
        <w:rPr>
          <w:sz w:val="26"/>
          <w:szCs w:val="26"/>
        </w:rPr>
        <w:t xml:space="preserve"> Образец формы </w:t>
      </w:r>
      <w:r w:rsidRPr="008A0FFD">
        <w:rPr>
          <w:sz w:val="26"/>
          <w:szCs w:val="26"/>
        </w:rPr>
        <w:t xml:space="preserve">представлен в </w:t>
      </w:r>
      <w:proofErr w:type="gramStart"/>
      <w:r w:rsidRPr="008A0FFD">
        <w:rPr>
          <w:sz w:val="26"/>
          <w:szCs w:val="26"/>
        </w:rPr>
        <w:t>Приложении</w:t>
      </w:r>
      <w:proofErr w:type="gramEnd"/>
      <w:r w:rsidRPr="008A0FFD">
        <w:rPr>
          <w:sz w:val="26"/>
          <w:szCs w:val="26"/>
        </w:rPr>
        <w:t xml:space="preserve"> 4.</w:t>
      </w:r>
    </w:p>
    <w:p w:rsidR="00E60EDB" w:rsidRDefault="00477E57" w:rsidP="00477E57">
      <w:pPr>
        <w:pStyle w:val="a3"/>
        <w:ind w:left="426"/>
        <w:jc w:val="both"/>
        <w:rPr>
          <w:sz w:val="26"/>
          <w:szCs w:val="26"/>
        </w:rPr>
      </w:pPr>
      <w:r w:rsidRPr="00477E57">
        <w:rPr>
          <w:sz w:val="26"/>
          <w:szCs w:val="26"/>
        </w:rPr>
        <w:t>Фото-,</w:t>
      </w:r>
      <w:r>
        <w:rPr>
          <w:sz w:val="26"/>
          <w:szCs w:val="26"/>
        </w:rPr>
        <w:t xml:space="preserve"> видеоматериал с актами обследования (в электронном виде) </w:t>
      </w:r>
      <w:r w:rsidR="00E60EDB">
        <w:rPr>
          <w:sz w:val="26"/>
          <w:szCs w:val="26"/>
        </w:rPr>
        <w:t xml:space="preserve">формируются в папки, которым необходимо присваивать следующее наименование:  </w:t>
      </w:r>
    </w:p>
    <w:p w:rsidR="00E60EDB" w:rsidRDefault="00E60EDB" w:rsidP="00477E57">
      <w:pPr>
        <w:pStyle w:val="a3"/>
        <w:ind w:left="426"/>
        <w:jc w:val="both"/>
        <w:rPr>
          <w:b/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357808" cy="333954"/>
            <wp:effectExtent l="0" t="0" r="444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ya_papk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710" cy="33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0EDB">
        <w:rPr>
          <w:b/>
          <w:sz w:val="26"/>
          <w:szCs w:val="26"/>
        </w:rPr>
        <w:t xml:space="preserve">АКТ №___ </w:t>
      </w:r>
      <w:proofErr w:type="gramStart"/>
      <w:r w:rsidRPr="00E60EDB">
        <w:rPr>
          <w:b/>
          <w:sz w:val="26"/>
          <w:szCs w:val="26"/>
        </w:rPr>
        <w:t>Ленинская</w:t>
      </w:r>
      <w:proofErr w:type="gramEnd"/>
      <w:r w:rsidRPr="00E60EDB">
        <w:rPr>
          <w:b/>
          <w:sz w:val="26"/>
          <w:szCs w:val="26"/>
        </w:rPr>
        <w:t>, 15</w:t>
      </w:r>
    </w:p>
    <w:p w:rsidR="00295F2A" w:rsidRPr="00F125DA" w:rsidRDefault="00E60EDB" w:rsidP="00477E57">
      <w:pPr>
        <w:pStyle w:val="a3"/>
        <w:ind w:left="426"/>
        <w:jc w:val="both"/>
        <w:rPr>
          <w:sz w:val="26"/>
          <w:szCs w:val="26"/>
          <w:u w:val="single"/>
        </w:rPr>
      </w:pPr>
      <w:r w:rsidRPr="00E60EDB">
        <w:rPr>
          <w:sz w:val="26"/>
          <w:szCs w:val="26"/>
        </w:rPr>
        <w:t xml:space="preserve">Материал передается в Министерство </w:t>
      </w:r>
      <w:r w:rsidR="00477E57">
        <w:rPr>
          <w:sz w:val="26"/>
          <w:szCs w:val="26"/>
        </w:rPr>
        <w:t xml:space="preserve">на </w:t>
      </w:r>
      <w:r w:rsidR="00477E57">
        <w:rPr>
          <w:sz w:val="26"/>
          <w:szCs w:val="26"/>
          <w:lang w:val="en-US"/>
        </w:rPr>
        <w:t>CD</w:t>
      </w:r>
      <w:r w:rsidR="00477E57">
        <w:rPr>
          <w:sz w:val="26"/>
          <w:szCs w:val="26"/>
        </w:rPr>
        <w:t>-диск</w:t>
      </w:r>
      <w:r>
        <w:rPr>
          <w:sz w:val="26"/>
          <w:szCs w:val="26"/>
        </w:rPr>
        <w:t>е или флэш-карте.</w:t>
      </w:r>
      <w:r w:rsidR="00DA4606">
        <w:rPr>
          <w:sz w:val="26"/>
          <w:szCs w:val="26"/>
        </w:rPr>
        <w:t xml:space="preserve"> </w:t>
      </w:r>
    </w:p>
    <w:p w:rsidR="00220FFD" w:rsidRPr="00707E20" w:rsidRDefault="00297638" w:rsidP="002F698A">
      <w:pPr>
        <w:rPr>
          <w:sz w:val="26"/>
          <w:szCs w:val="26"/>
        </w:rPr>
      </w:pPr>
      <w:r w:rsidRPr="00297638">
        <w:rPr>
          <w:sz w:val="18"/>
          <w:szCs w:val="18"/>
        </w:rPr>
        <w:t xml:space="preserve">*предоставляется </w:t>
      </w:r>
      <w:proofErr w:type="gramStart"/>
      <w:r w:rsidRPr="00297638">
        <w:rPr>
          <w:sz w:val="18"/>
          <w:szCs w:val="18"/>
        </w:rPr>
        <w:t>фото-видео материал</w:t>
      </w:r>
      <w:proofErr w:type="gramEnd"/>
      <w:r w:rsidRPr="00297638">
        <w:rPr>
          <w:sz w:val="18"/>
          <w:szCs w:val="18"/>
        </w:rPr>
        <w:t xml:space="preserve"> </w:t>
      </w:r>
    </w:p>
    <w:sectPr w:rsidR="00220FFD" w:rsidRPr="00707E20" w:rsidSect="00485F93">
      <w:pgSz w:w="11906" w:h="16838"/>
      <w:pgMar w:top="1134" w:right="566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920" w:rsidRDefault="006E3920" w:rsidP="00837E8A">
      <w:pPr>
        <w:spacing w:after="0" w:line="240" w:lineRule="auto"/>
      </w:pPr>
      <w:r>
        <w:separator/>
      </w:r>
    </w:p>
  </w:endnote>
  <w:endnote w:type="continuationSeparator" w:id="0">
    <w:p w:rsidR="006E3920" w:rsidRDefault="006E3920" w:rsidP="00837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920" w:rsidRDefault="006E3920" w:rsidP="00837E8A">
      <w:pPr>
        <w:spacing w:after="0" w:line="240" w:lineRule="auto"/>
      </w:pPr>
      <w:r>
        <w:separator/>
      </w:r>
    </w:p>
  </w:footnote>
  <w:footnote w:type="continuationSeparator" w:id="0">
    <w:p w:rsidR="006E3920" w:rsidRDefault="006E3920" w:rsidP="00837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7296"/>
    <w:multiLevelType w:val="hybridMultilevel"/>
    <w:tmpl w:val="7048F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B1B9A"/>
    <w:multiLevelType w:val="multilevel"/>
    <w:tmpl w:val="2072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B766C9"/>
    <w:multiLevelType w:val="hybridMultilevel"/>
    <w:tmpl w:val="0590A0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EA66201"/>
    <w:multiLevelType w:val="multilevel"/>
    <w:tmpl w:val="01BE1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505DE8"/>
    <w:multiLevelType w:val="hybridMultilevel"/>
    <w:tmpl w:val="0EB0D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7059B"/>
    <w:multiLevelType w:val="multilevel"/>
    <w:tmpl w:val="DA823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326F0A"/>
    <w:multiLevelType w:val="multilevel"/>
    <w:tmpl w:val="5E207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6C3DA6"/>
    <w:multiLevelType w:val="multilevel"/>
    <w:tmpl w:val="B1B89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66095C"/>
    <w:multiLevelType w:val="hybridMultilevel"/>
    <w:tmpl w:val="0B1A2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B756D8"/>
    <w:multiLevelType w:val="hybridMultilevel"/>
    <w:tmpl w:val="4FC00E9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9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73D"/>
    <w:rsid w:val="00011E6E"/>
    <w:rsid w:val="000364B2"/>
    <w:rsid w:val="0006132F"/>
    <w:rsid w:val="00080B2B"/>
    <w:rsid w:val="00090D7C"/>
    <w:rsid w:val="00090F11"/>
    <w:rsid w:val="000A7FD6"/>
    <w:rsid w:val="000C4284"/>
    <w:rsid w:val="000E05F2"/>
    <w:rsid w:val="000E26A5"/>
    <w:rsid w:val="00104D9D"/>
    <w:rsid w:val="00135111"/>
    <w:rsid w:val="001357DC"/>
    <w:rsid w:val="00137C20"/>
    <w:rsid w:val="00137F3C"/>
    <w:rsid w:val="001718C5"/>
    <w:rsid w:val="001772A6"/>
    <w:rsid w:val="00195899"/>
    <w:rsid w:val="001A494D"/>
    <w:rsid w:val="001A60A7"/>
    <w:rsid w:val="001B30AF"/>
    <w:rsid w:val="001B3468"/>
    <w:rsid w:val="001D08CE"/>
    <w:rsid w:val="001F24B7"/>
    <w:rsid w:val="00202782"/>
    <w:rsid w:val="00220FFD"/>
    <w:rsid w:val="00241E2D"/>
    <w:rsid w:val="00251C53"/>
    <w:rsid w:val="0025324E"/>
    <w:rsid w:val="00295F2A"/>
    <w:rsid w:val="00297638"/>
    <w:rsid w:val="002C09ED"/>
    <w:rsid w:val="002C390B"/>
    <w:rsid w:val="002D658D"/>
    <w:rsid w:val="002E102E"/>
    <w:rsid w:val="002F698A"/>
    <w:rsid w:val="003359B3"/>
    <w:rsid w:val="00383CB9"/>
    <w:rsid w:val="00391EC3"/>
    <w:rsid w:val="003A143A"/>
    <w:rsid w:val="003B31CE"/>
    <w:rsid w:val="003B4841"/>
    <w:rsid w:val="003C5CE0"/>
    <w:rsid w:val="003D3A44"/>
    <w:rsid w:val="003E4F9E"/>
    <w:rsid w:val="003F1000"/>
    <w:rsid w:val="0040052A"/>
    <w:rsid w:val="004014BF"/>
    <w:rsid w:val="004678AC"/>
    <w:rsid w:val="00476AB8"/>
    <w:rsid w:val="00477E57"/>
    <w:rsid w:val="00481492"/>
    <w:rsid w:val="00485F93"/>
    <w:rsid w:val="004B08D0"/>
    <w:rsid w:val="00530FAC"/>
    <w:rsid w:val="00535019"/>
    <w:rsid w:val="005635D6"/>
    <w:rsid w:val="005D5B95"/>
    <w:rsid w:val="00615A4D"/>
    <w:rsid w:val="0063154B"/>
    <w:rsid w:val="006B44B3"/>
    <w:rsid w:val="006B75D2"/>
    <w:rsid w:val="006C4848"/>
    <w:rsid w:val="006C5F3B"/>
    <w:rsid w:val="006E3920"/>
    <w:rsid w:val="00707E20"/>
    <w:rsid w:val="00714797"/>
    <w:rsid w:val="00747982"/>
    <w:rsid w:val="00796F6D"/>
    <w:rsid w:val="007A47AD"/>
    <w:rsid w:val="007C60A3"/>
    <w:rsid w:val="007E11CA"/>
    <w:rsid w:val="00817B80"/>
    <w:rsid w:val="00837E8A"/>
    <w:rsid w:val="0084473D"/>
    <w:rsid w:val="00862070"/>
    <w:rsid w:val="008776C7"/>
    <w:rsid w:val="008809E4"/>
    <w:rsid w:val="00896F3D"/>
    <w:rsid w:val="008A0FFD"/>
    <w:rsid w:val="008E2D3D"/>
    <w:rsid w:val="008F0FC2"/>
    <w:rsid w:val="00932DC6"/>
    <w:rsid w:val="009631C9"/>
    <w:rsid w:val="0097010B"/>
    <w:rsid w:val="0097197D"/>
    <w:rsid w:val="00973140"/>
    <w:rsid w:val="00994B0D"/>
    <w:rsid w:val="009C1D71"/>
    <w:rsid w:val="009C3F77"/>
    <w:rsid w:val="009D2EC8"/>
    <w:rsid w:val="009E65E1"/>
    <w:rsid w:val="00A029DC"/>
    <w:rsid w:val="00A219F3"/>
    <w:rsid w:val="00A279B4"/>
    <w:rsid w:val="00A30563"/>
    <w:rsid w:val="00A4039A"/>
    <w:rsid w:val="00A552CF"/>
    <w:rsid w:val="00AA1C67"/>
    <w:rsid w:val="00AC07E7"/>
    <w:rsid w:val="00B12D9D"/>
    <w:rsid w:val="00B20183"/>
    <w:rsid w:val="00B3182B"/>
    <w:rsid w:val="00B3649E"/>
    <w:rsid w:val="00B51E08"/>
    <w:rsid w:val="00B85006"/>
    <w:rsid w:val="00B85089"/>
    <w:rsid w:val="00B93FD3"/>
    <w:rsid w:val="00C33810"/>
    <w:rsid w:val="00C712F9"/>
    <w:rsid w:val="00C80264"/>
    <w:rsid w:val="00CB3940"/>
    <w:rsid w:val="00CD4DAB"/>
    <w:rsid w:val="00CD7FAE"/>
    <w:rsid w:val="00CE3B5F"/>
    <w:rsid w:val="00D05079"/>
    <w:rsid w:val="00D05B7D"/>
    <w:rsid w:val="00D10AA2"/>
    <w:rsid w:val="00D1212A"/>
    <w:rsid w:val="00D30545"/>
    <w:rsid w:val="00D31EAF"/>
    <w:rsid w:val="00D71087"/>
    <w:rsid w:val="00DA3B82"/>
    <w:rsid w:val="00DA4606"/>
    <w:rsid w:val="00DA5500"/>
    <w:rsid w:val="00DD36D0"/>
    <w:rsid w:val="00DD6A34"/>
    <w:rsid w:val="00E276A5"/>
    <w:rsid w:val="00E42C4E"/>
    <w:rsid w:val="00E503B0"/>
    <w:rsid w:val="00E60EDB"/>
    <w:rsid w:val="00E95B91"/>
    <w:rsid w:val="00F034AB"/>
    <w:rsid w:val="00F125DA"/>
    <w:rsid w:val="00F24038"/>
    <w:rsid w:val="00F27D1B"/>
    <w:rsid w:val="00F65237"/>
    <w:rsid w:val="00F82073"/>
    <w:rsid w:val="00F84D11"/>
    <w:rsid w:val="00F86B6C"/>
    <w:rsid w:val="00FE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5D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17B80"/>
    <w:rPr>
      <w:color w:val="0000FF" w:themeColor="hyperlink"/>
      <w:u w:val="single"/>
    </w:rPr>
  </w:style>
  <w:style w:type="paragraph" w:customStyle="1" w:styleId="txt">
    <w:name w:val="txt"/>
    <w:basedOn w:val="a"/>
    <w:rsid w:val="001A4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41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37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7E8A"/>
  </w:style>
  <w:style w:type="paragraph" w:styleId="a8">
    <w:name w:val="footer"/>
    <w:basedOn w:val="a"/>
    <w:link w:val="a9"/>
    <w:uiPriority w:val="99"/>
    <w:unhideWhenUsed/>
    <w:rsid w:val="00837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7E8A"/>
  </w:style>
  <w:style w:type="character" w:styleId="aa">
    <w:name w:val="FollowedHyperlink"/>
    <w:basedOn w:val="a0"/>
    <w:uiPriority w:val="99"/>
    <w:semiHidden/>
    <w:unhideWhenUsed/>
    <w:rsid w:val="008776C7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60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0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5D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17B80"/>
    <w:rPr>
      <w:color w:val="0000FF" w:themeColor="hyperlink"/>
      <w:u w:val="single"/>
    </w:rPr>
  </w:style>
  <w:style w:type="paragraph" w:customStyle="1" w:styleId="txt">
    <w:name w:val="txt"/>
    <w:basedOn w:val="a"/>
    <w:rsid w:val="001A4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41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37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7E8A"/>
  </w:style>
  <w:style w:type="paragraph" w:styleId="a8">
    <w:name w:val="footer"/>
    <w:basedOn w:val="a"/>
    <w:link w:val="a9"/>
    <w:uiPriority w:val="99"/>
    <w:unhideWhenUsed/>
    <w:rsid w:val="00837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7E8A"/>
  </w:style>
  <w:style w:type="character" w:styleId="aa">
    <w:name w:val="FollowedHyperlink"/>
    <w:basedOn w:val="a0"/>
    <w:uiPriority w:val="99"/>
    <w:semiHidden/>
    <w:unhideWhenUsed/>
    <w:rsid w:val="008776C7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60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0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grul.nalo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reestr.ru/wps/portal/online_reques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kamgov.ru/mingosim/grafik-provedenia-obsledovanij" TargetMode="External"/><Relationship Id="rId4" Type="http://schemas.microsoft.com/office/2007/relationships/stylesWithEffects" Target="stylesWithEffects.xml"/><Relationship Id="rId9" Type="http://schemas.openxmlformats.org/officeDocument/2006/relationships/hyperlink" Target="&#1055;&#1045;&#1056;&#1045;&#1063;&#1045;&#1053;&#1068;%20&#1073;&#1099;&#1090;&#1086;&#1074;&#1099;&#1093;%20&#1091;&#1089;&#1083;&#1091;&#1075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41F27-7FB3-41C3-A5C7-781B2560D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1255</TotalTime>
  <Pages>7</Pages>
  <Words>2259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Слугина Юлия Александровна</dc:creator>
  <cp:lastModifiedBy>Слугина Юлия Александровна</cp:lastModifiedBy>
  <cp:revision>57</cp:revision>
  <cp:lastPrinted>2018-02-19T02:31:00Z</cp:lastPrinted>
  <dcterms:created xsi:type="dcterms:W3CDTF">2017-11-22T03:43:00Z</dcterms:created>
  <dcterms:modified xsi:type="dcterms:W3CDTF">2018-02-19T02:34:00Z</dcterms:modified>
</cp:coreProperties>
</file>